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F38AA" w14:textId="77777777" w:rsidR="003D5441" w:rsidRPr="00080BAF" w:rsidRDefault="002E35E7">
      <w:pPr>
        <w:rPr>
          <w:rFonts w:ascii="Helvetica Neue" w:hAnsi="Helvetica Neue"/>
          <w:sz w:val="22"/>
          <w:szCs w:val="22"/>
        </w:rPr>
      </w:pPr>
      <w:r>
        <w:rPr>
          <w:rFonts w:ascii="Helvetica Neue" w:hAnsi="Helvetica Neue"/>
          <w:noProof/>
          <w:sz w:val="22"/>
          <w:szCs w:val="22"/>
        </w:rPr>
        <mc:AlternateContent>
          <mc:Choice Requires="wps">
            <w:drawing>
              <wp:anchor distT="0" distB="0" distL="114300" distR="114300" simplePos="0" relativeHeight="251659264" behindDoc="0" locked="0" layoutInCell="1" allowOverlap="1" wp14:anchorId="1FC7E18D" wp14:editId="52249CF0">
                <wp:simplePos x="0" y="0"/>
                <wp:positionH relativeFrom="column">
                  <wp:posOffset>1651635</wp:posOffset>
                </wp:positionH>
                <wp:positionV relativeFrom="paragraph">
                  <wp:posOffset>0</wp:posOffset>
                </wp:positionV>
                <wp:extent cx="28575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A57E4C" w14:textId="77777777" w:rsidR="002E35E7" w:rsidRDefault="002E35E7">
                            <w:r>
                              <w:rPr>
                                <w:noProof/>
                              </w:rPr>
                              <w:drawing>
                                <wp:inline distT="0" distB="0" distL="0" distR="0" wp14:anchorId="20EC7830" wp14:editId="2ACB7FC3">
                                  <wp:extent cx="2674620" cy="661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ector_allcaps-1.eps"/>
                                          <pic:cNvPicPr/>
                                        </pic:nvPicPr>
                                        <pic:blipFill>
                                          <a:blip r:embed="rId8">
                                            <a:extLst>
                                              <a:ext uri="{28A0092B-C50C-407E-A947-70E740481C1C}">
                                                <a14:useLocalDpi xmlns:a14="http://schemas.microsoft.com/office/drawing/2010/main" val="0"/>
                                              </a:ext>
                                            </a:extLst>
                                          </a:blip>
                                          <a:stretch>
                                            <a:fillRect/>
                                          </a:stretch>
                                        </pic:blipFill>
                                        <pic:spPr>
                                          <a:xfrm>
                                            <a:off x="0" y="0"/>
                                            <a:ext cx="2674620" cy="661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C7E18D" id="_x0000_t202" coordsize="21600,21600" o:spt="202" path="m0,0l0,21600,21600,21600,21600,0xe">
                <v:stroke joinstyle="miter"/>
                <v:path gradientshapeok="t" o:connecttype="rect"/>
              </v:shapetype>
              <v:shape id="Text_x0020_Box_x0020_1" o:spid="_x0000_s1026" type="#_x0000_t202" style="position:absolute;margin-left:130.05pt;margin-top:0;width:22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" filled="f" stroked="f">
                <v:textbox>
                  <w:txbxContent>
                    <w:p w14:paraId="61A57E4C" w14:textId="77777777" w:rsidR="002E35E7" w:rsidRDefault="002E35E7">
                      <w:r>
                        <w:rPr>
                          <w:noProof/>
                        </w:rPr>
                        <w:drawing>
                          <wp:inline distT="0" distB="0" distL="0" distR="0" wp14:anchorId="20EC7830" wp14:editId="2ACB7FC3">
                            <wp:extent cx="2674620" cy="661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ector_allcaps-1.eps"/>
                                    <pic:cNvPicPr/>
                                  </pic:nvPicPr>
                                  <pic:blipFill>
                                    <a:blip r:embed="rId9">
                                      <a:extLst>
                                        <a:ext uri="{28A0092B-C50C-407E-A947-70E740481C1C}">
                                          <a14:useLocalDpi xmlns:a14="http://schemas.microsoft.com/office/drawing/2010/main" val="0"/>
                                        </a:ext>
                                      </a:extLst>
                                    </a:blip>
                                    <a:stretch>
                                      <a:fillRect/>
                                    </a:stretch>
                                  </pic:blipFill>
                                  <pic:spPr>
                                    <a:xfrm>
                                      <a:off x="0" y="0"/>
                                      <a:ext cx="2674620" cy="661670"/>
                                    </a:xfrm>
                                    <a:prstGeom prst="rect">
                                      <a:avLst/>
                                    </a:prstGeom>
                                  </pic:spPr>
                                </pic:pic>
                              </a:graphicData>
                            </a:graphic>
                          </wp:inline>
                        </w:drawing>
                      </w:r>
                    </w:p>
                  </w:txbxContent>
                </v:textbox>
                <w10:wrap type="square"/>
              </v:shape>
            </w:pict>
          </mc:Fallback>
        </mc:AlternateContent>
      </w:r>
    </w:p>
    <w:p w14:paraId="12CDB50A" w14:textId="77777777" w:rsidR="003D5441" w:rsidRPr="00080BAF" w:rsidRDefault="003D5441">
      <w:pPr>
        <w:rPr>
          <w:rFonts w:ascii="Helvetica Neue" w:hAnsi="Helvetica Neue"/>
          <w:sz w:val="22"/>
          <w:szCs w:val="22"/>
        </w:rPr>
      </w:pPr>
    </w:p>
    <w:p w14:paraId="78A70DF5" w14:textId="77777777" w:rsidR="003D5441" w:rsidRPr="00080BAF" w:rsidRDefault="003D5441">
      <w:pPr>
        <w:rPr>
          <w:rFonts w:ascii="Helvetica Neue" w:hAnsi="Helvetica Neue"/>
          <w:sz w:val="22"/>
          <w:szCs w:val="22"/>
        </w:rPr>
      </w:pPr>
    </w:p>
    <w:p w14:paraId="3BCF5B3A" w14:textId="77777777" w:rsidR="002E35E7" w:rsidRDefault="002E35E7">
      <w:pPr>
        <w:rPr>
          <w:rFonts w:ascii="Helvetica Neue" w:hAnsi="Helvetica Neue"/>
          <w:sz w:val="22"/>
          <w:szCs w:val="22"/>
        </w:rPr>
      </w:pPr>
    </w:p>
    <w:p w14:paraId="1CEB9737" w14:textId="77777777" w:rsidR="002E35E7" w:rsidRDefault="002E35E7">
      <w:pPr>
        <w:rPr>
          <w:rFonts w:ascii="Helvetica Neue" w:hAnsi="Helvetica Neue"/>
          <w:sz w:val="22"/>
          <w:szCs w:val="22"/>
        </w:rPr>
      </w:pPr>
    </w:p>
    <w:p w14:paraId="1514D5FA" w14:textId="77777777" w:rsidR="002E35E7" w:rsidRDefault="002E35E7">
      <w:pPr>
        <w:rPr>
          <w:rFonts w:ascii="Helvetica Neue" w:hAnsi="Helvetica Neue"/>
          <w:sz w:val="22"/>
          <w:szCs w:val="22"/>
        </w:rPr>
      </w:pPr>
    </w:p>
    <w:p w14:paraId="5B6185C0" w14:textId="77777777" w:rsidR="003D5441" w:rsidRPr="00D56563" w:rsidRDefault="003D5441">
      <w:pPr>
        <w:rPr>
          <w:rFonts w:ascii="Helvetica Neue" w:hAnsi="Helvetica Neue"/>
          <w:sz w:val="22"/>
          <w:szCs w:val="22"/>
          <w:u w:val="single"/>
        </w:rPr>
      </w:pPr>
      <w:r w:rsidRPr="00D56563">
        <w:rPr>
          <w:rFonts w:ascii="Helvetica Neue" w:hAnsi="Helvetica Neue"/>
          <w:sz w:val="22"/>
          <w:szCs w:val="22"/>
          <w:u w:val="single"/>
        </w:rPr>
        <w:t>For Immediate Release</w:t>
      </w:r>
    </w:p>
    <w:p w14:paraId="50E117AD" w14:textId="77777777" w:rsidR="00303E19" w:rsidRDefault="00303E19">
      <w:pPr>
        <w:rPr>
          <w:rFonts w:ascii="Helvetica Neue" w:hAnsi="Helvetica Neue"/>
          <w:sz w:val="22"/>
          <w:szCs w:val="22"/>
        </w:rPr>
      </w:pPr>
    </w:p>
    <w:p w14:paraId="665634A4" w14:textId="77777777" w:rsidR="00303E19" w:rsidRDefault="00303E19">
      <w:pPr>
        <w:rPr>
          <w:rFonts w:ascii="Helvetica Neue" w:hAnsi="Helvetica Neue"/>
          <w:sz w:val="22"/>
          <w:szCs w:val="22"/>
        </w:rPr>
      </w:pPr>
    </w:p>
    <w:p w14:paraId="4754FDDA" w14:textId="66A8A756" w:rsidR="003D5441" w:rsidRPr="00080BAF" w:rsidRDefault="00303E19">
      <w:pPr>
        <w:rPr>
          <w:rFonts w:ascii="Helvetica Neue" w:hAnsi="Helvetica Neue"/>
          <w:sz w:val="22"/>
          <w:szCs w:val="22"/>
        </w:rPr>
      </w:pPr>
      <w:r>
        <w:rPr>
          <w:rFonts w:ascii="Helvetica Neue" w:hAnsi="Helvetica Neue"/>
          <w:sz w:val="22"/>
          <w:szCs w:val="22"/>
        </w:rPr>
        <w:t>February 04</w:t>
      </w:r>
      <w:r w:rsidR="003D5441" w:rsidRPr="00080BAF">
        <w:rPr>
          <w:rFonts w:ascii="Helvetica Neue" w:hAnsi="Helvetica Neue"/>
          <w:sz w:val="22"/>
          <w:szCs w:val="22"/>
        </w:rPr>
        <w:t>, 2016</w:t>
      </w:r>
    </w:p>
    <w:p w14:paraId="229B6BA4" w14:textId="77777777" w:rsidR="003D5441" w:rsidRPr="00080BAF" w:rsidRDefault="003D5441">
      <w:pPr>
        <w:rPr>
          <w:rFonts w:ascii="Helvetica Neue" w:hAnsi="Helvetica Neue"/>
          <w:sz w:val="22"/>
          <w:szCs w:val="22"/>
        </w:rPr>
      </w:pPr>
    </w:p>
    <w:p w14:paraId="287E801E" w14:textId="77777777" w:rsidR="00CE4288" w:rsidRDefault="003D5441">
      <w:pPr>
        <w:rPr>
          <w:rFonts w:ascii="Helvetica Neue" w:hAnsi="Helvetica Neue"/>
          <w:sz w:val="22"/>
          <w:szCs w:val="22"/>
        </w:rPr>
      </w:pPr>
      <w:r w:rsidRPr="00080BAF">
        <w:rPr>
          <w:rFonts w:ascii="Helvetica Neue" w:hAnsi="Helvetica Neue"/>
          <w:sz w:val="22"/>
          <w:szCs w:val="22"/>
        </w:rPr>
        <w:t xml:space="preserve">Contact: </w:t>
      </w:r>
    </w:p>
    <w:p w14:paraId="3F7D2515" w14:textId="142E6DE5" w:rsidR="003D5441" w:rsidRDefault="003D5441">
      <w:pPr>
        <w:rPr>
          <w:rFonts w:ascii="Helvetica Neue" w:hAnsi="Helvetica Neue"/>
          <w:sz w:val="22"/>
          <w:szCs w:val="22"/>
        </w:rPr>
      </w:pPr>
      <w:r w:rsidRPr="00080BAF">
        <w:rPr>
          <w:rFonts w:ascii="Helvetica Neue" w:hAnsi="Helvetica Neue"/>
          <w:sz w:val="22"/>
          <w:szCs w:val="22"/>
        </w:rPr>
        <w:t>Gila Naderi</w:t>
      </w:r>
    </w:p>
    <w:p w14:paraId="06F8E1BB" w14:textId="18318ADB" w:rsidR="00CE4288" w:rsidRPr="00080BAF" w:rsidRDefault="00CE4288">
      <w:pPr>
        <w:rPr>
          <w:rFonts w:ascii="Helvetica Neue" w:hAnsi="Helvetica Neue"/>
          <w:sz w:val="22"/>
          <w:szCs w:val="22"/>
        </w:rPr>
      </w:pPr>
      <w:r>
        <w:rPr>
          <w:rFonts w:ascii="Helvetica Neue" w:hAnsi="Helvetica Neue"/>
          <w:sz w:val="22"/>
          <w:szCs w:val="22"/>
        </w:rPr>
        <w:t>Communications Manager</w:t>
      </w:r>
    </w:p>
    <w:p w14:paraId="3F045A70" w14:textId="05AF4576" w:rsidR="003D5441" w:rsidRDefault="00125AFC">
      <w:pPr>
        <w:rPr>
          <w:rFonts w:ascii="Helvetica Neue" w:hAnsi="Helvetica Neue"/>
          <w:sz w:val="22"/>
          <w:szCs w:val="22"/>
        </w:rPr>
      </w:pPr>
      <w:r>
        <w:rPr>
          <w:rFonts w:ascii="Helvetica Neue" w:hAnsi="Helvetica Neue"/>
          <w:sz w:val="22"/>
          <w:szCs w:val="22"/>
        </w:rPr>
        <w:t xml:space="preserve">w: </w:t>
      </w:r>
      <w:r w:rsidR="003D5441" w:rsidRPr="00080BAF">
        <w:rPr>
          <w:rFonts w:ascii="Helvetica Neue" w:hAnsi="Helvetica Neue"/>
          <w:sz w:val="22"/>
          <w:szCs w:val="22"/>
        </w:rPr>
        <w:t>617-495-4303 ext. 260</w:t>
      </w:r>
    </w:p>
    <w:p w14:paraId="2D4289CB" w14:textId="4D2CE070" w:rsidR="00125AFC" w:rsidRDefault="00125AFC">
      <w:pPr>
        <w:rPr>
          <w:rFonts w:ascii="Helvetica Neue" w:hAnsi="Helvetica Neue"/>
          <w:sz w:val="22"/>
          <w:szCs w:val="22"/>
        </w:rPr>
      </w:pPr>
      <w:r>
        <w:rPr>
          <w:rFonts w:ascii="Helvetica Neue" w:hAnsi="Helvetica Neue"/>
          <w:sz w:val="22"/>
          <w:szCs w:val="22"/>
        </w:rPr>
        <w:t>c: 617-581-2678</w:t>
      </w:r>
    </w:p>
    <w:p w14:paraId="3008658F" w14:textId="21D6F370" w:rsidR="00125AFC" w:rsidRPr="00080BAF" w:rsidRDefault="00CF3554">
      <w:pPr>
        <w:rPr>
          <w:rFonts w:ascii="Helvetica Neue" w:hAnsi="Helvetica Neue"/>
          <w:sz w:val="22"/>
          <w:szCs w:val="22"/>
        </w:rPr>
      </w:pPr>
      <w:r>
        <w:rPr>
          <w:rFonts w:ascii="Helvetica Neue" w:hAnsi="Helvetica Neue"/>
          <w:sz w:val="22"/>
          <w:szCs w:val="22"/>
        </w:rPr>
        <w:t xml:space="preserve">e: </w:t>
      </w:r>
      <w:r w:rsidR="00125AFC">
        <w:rPr>
          <w:rFonts w:ascii="Helvetica Neue" w:hAnsi="Helvetica Neue"/>
          <w:sz w:val="22"/>
          <w:szCs w:val="22"/>
        </w:rPr>
        <w:t>gilanaderi@fas.harvard.edu</w:t>
      </w:r>
    </w:p>
    <w:p w14:paraId="250E634A" w14:textId="77777777" w:rsidR="003D5441" w:rsidRPr="00080BAF" w:rsidRDefault="003D5441">
      <w:pPr>
        <w:rPr>
          <w:rFonts w:ascii="Helvetica Neue" w:hAnsi="Helvetica Neue"/>
          <w:b/>
          <w:sz w:val="22"/>
          <w:szCs w:val="22"/>
        </w:rPr>
      </w:pPr>
    </w:p>
    <w:p w14:paraId="3403D73D" w14:textId="77777777" w:rsidR="003D5441" w:rsidRPr="00080BAF" w:rsidRDefault="003D5441">
      <w:pPr>
        <w:rPr>
          <w:rFonts w:ascii="Helvetica Neue" w:hAnsi="Helvetica Neue"/>
          <w:b/>
          <w:sz w:val="22"/>
          <w:szCs w:val="22"/>
        </w:rPr>
      </w:pPr>
    </w:p>
    <w:p w14:paraId="12651255" w14:textId="77777777" w:rsidR="003D5441" w:rsidRPr="00080BAF" w:rsidRDefault="003D5441">
      <w:pPr>
        <w:rPr>
          <w:rFonts w:ascii="Helvetica Neue" w:hAnsi="Helvetica Neue"/>
          <w:b/>
          <w:sz w:val="22"/>
          <w:szCs w:val="22"/>
        </w:rPr>
      </w:pPr>
    </w:p>
    <w:p w14:paraId="4A7D122E" w14:textId="21C380A0" w:rsidR="00A12C7F" w:rsidRPr="0033402B" w:rsidRDefault="005D525C" w:rsidP="001E4EC4">
      <w:pPr>
        <w:jc w:val="center"/>
        <w:rPr>
          <w:rFonts w:ascii="Helvetica Neue" w:hAnsi="Helvetica Neue"/>
          <w:b/>
          <w:sz w:val="22"/>
          <w:szCs w:val="22"/>
        </w:rPr>
      </w:pPr>
      <w:r w:rsidRPr="0033402B">
        <w:rPr>
          <w:rFonts w:ascii="Helvetica Neue" w:hAnsi="Helvetica Neue"/>
          <w:b/>
          <w:sz w:val="22"/>
          <w:szCs w:val="22"/>
        </w:rPr>
        <w:t xml:space="preserve">Five </w:t>
      </w:r>
      <w:r w:rsidR="00A12C7F" w:rsidRPr="0033402B">
        <w:rPr>
          <w:rFonts w:ascii="Helvetica Neue" w:hAnsi="Helvetica Neue"/>
          <w:b/>
          <w:sz w:val="22"/>
          <w:szCs w:val="22"/>
        </w:rPr>
        <w:t>Senior Fellows Join Center for European Studies</w:t>
      </w:r>
      <w:r w:rsidR="003D5441" w:rsidRPr="0033402B">
        <w:rPr>
          <w:rFonts w:ascii="Helvetica Neue" w:hAnsi="Helvetica Neue"/>
          <w:b/>
          <w:sz w:val="22"/>
          <w:szCs w:val="22"/>
        </w:rPr>
        <w:t xml:space="preserve"> </w:t>
      </w:r>
    </w:p>
    <w:p w14:paraId="3B2F5D9B" w14:textId="77777777" w:rsidR="00A12C7F" w:rsidRPr="0033402B" w:rsidRDefault="00A12C7F">
      <w:pPr>
        <w:rPr>
          <w:rFonts w:ascii="Helvetica Neue" w:hAnsi="Helvetica Neue"/>
          <w:sz w:val="22"/>
          <w:szCs w:val="22"/>
        </w:rPr>
      </w:pPr>
    </w:p>
    <w:p w14:paraId="2326D68E" w14:textId="050110F0" w:rsidR="001E4EC4" w:rsidRPr="0033402B" w:rsidRDefault="001655B1">
      <w:pPr>
        <w:rPr>
          <w:rFonts w:ascii="Helvetica Neue" w:hAnsi="Helvetica Neue"/>
          <w:sz w:val="22"/>
          <w:szCs w:val="22"/>
        </w:rPr>
      </w:pPr>
      <w:r w:rsidRPr="0033402B">
        <w:rPr>
          <w:rFonts w:ascii="Helvetica Neue" w:hAnsi="Helvetica Neue"/>
          <w:sz w:val="22"/>
          <w:szCs w:val="22"/>
        </w:rPr>
        <w:t xml:space="preserve">Cambridge, MA – The </w:t>
      </w:r>
      <w:proofErr w:type="spellStart"/>
      <w:r w:rsidRPr="0033402B">
        <w:rPr>
          <w:rFonts w:ascii="Helvetica Neue" w:hAnsi="Helvetica Neue"/>
          <w:sz w:val="22"/>
          <w:szCs w:val="22"/>
        </w:rPr>
        <w:t>Minda</w:t>
      </w:r>
      <w:proofErr w:type="spellEnd"/>
      <w:r w:rsidRPr="0033402B">
        <w:rPr>
          <w:rFonts w:ascii="Helvetica Neue" w:hAnsi="Helvetica Neue"/>
          <w:sz w:val="22"/>
          <w:szCs w:val="22"/>
        </w:rPr>
        <w:t xml:space="preserve"> de </w:t>
      </w:r>
      <w:proofErr w:type="spellStart"/>
      <w:r w:rsidRPr="0033402B">
        <w:rPr>
          <w:rFonts w:ascii="Helvetica Neue" w:hAnsi="Helvetica Neue"/>
          <w:sz w:val="22"/>
          <w:szCs w:val="22"/>
        </w:rPr>
        <w:t>Gunzburg</w:t>
      </w:r>
      <w:proofErr w:type="spellEnd"/>
      <w:r w:rsidRPr="0033402B">
        <w:rPr>
          <w:rFonts w:ascii="Helvetica Neue" w:hAnsi="Helvetica Neue"/>
          <w:sz w:val="22"/>
          <w:szCs w:val="22"/>
        </w:rPr>
        <w:t xml:space="preserve"> Center for European Studies </w:t>
      </w:r>
      <w:r w:rsidR="008D1D89" w:rsidRPr="0033402B">
        <w:rPr>
          <w:rFonts w:ascii="Helvetica Neue" w:hAnsi="Helvetica Neue"/>
          <w:sz w:val="22"/>
          <w:szCs w:val="22"/>
        </w:rPr>
        <w:t xml:space="preserve">(CES) </w:t>
      </w:r>
      <w:r w:rsidR="00B752AA" w:rsidRPr="0033402B">
        <w:rPr>
          <w:rFonts w:ascii="Helvetica Neue" w:hAnsi="Helvetica Neue"/>
          <w:sz w:val="22"/>
          <w:szCs w:val="22"/>
        </w:rPr>
        <w:t>is please</w:t>
      </w:r>
      <w:r w:rsidR="002C4C6F" w:rsidRPr="0033402B">
        <w:rPr>
          <w:rFonts w:ascii="Helvetica Neue" w:hAnsi="Helvetica Neue"/>
          <w:sz w:val="22"/>
          <w:szCs w:val="22"/>
        </w:rPr>
        <w:t>d</w:t>
      </w:r>
      <w:r w:rsidR="00B752AA" w:rsidRPr="0033402B">
        <w:rPr>
          <w:rFonts w:ascii="Helvetica Neue" w:hAnsi="Helvetica Neue"/>
          <w:sz w:val="22"/>
          <w:szCs w:val="22"/>
        </w:rPr>
        <w:t xml:space="preserve"> to announce the appointment of</w:t>
      </w:r>
      <w:r w:rsidRPr="0033402B">
        <w:rPr>
          <w:rFonts w:ascii="Helvetica Neue" w:hAnsi="Helvetica Neue"/>
          <w:sz w:val="22"/>
          <w:szCs w:val="22"/>
        </w:rPr>
        <w:t xml:space="preserve"> five </w:t>
      </w:r>
      <w:r w:rsidR="001E4EC4" w:rsidRPr="0033402B">
        <w:rPr>
          <w:rFonts w:ascii="Helvetica Neue" w:hAnsi="Helvetica Neue"/>
          <w:sz w:val="22"/>
          <w:szCs w:val="22"/>
        </w:rPr>
        <w:t xml:space="preserve">distinguished </w:t>
      </w:r>
      <w:r w:rsidR="00B34E46">
        <w:rPr>
          <w:rFonts w:ascii="Helvetica Neue" w:hAnsi="Helvetica Neue"/>
          <w:sz w:val="22"/>
          <w:szCs w:val="22"/>
        </w:rPr>
        <w:t>academics and policy makers</w:t>
      </w:r>
      <w:r w:rsidR="001E4EC4" w:rsidRPr="0033402B">
        <w:rPr>
          <w:rFonts w:ascii="Helvetica Neue" w:hAnsi="Helvetica Neue"/>
          <w:sz w:val="22"/>
          <w:szCs w:val="22"/>
        </w:rPr>
        <w:t xml:space="preserve"> </w:t>
      </w:r>
      <w:r w:rsidR="00C7230A" w:rsidRPr="0033402B">
        <w:rPr>
          <w:rFonts w:ascii="Helvetica Neue" w:hAnsi="Helvetica Neue"/>
          <w:sz w:val="22"/>
          <w:szCs w:val="22"/>
        </w:rPr>
        <w:t>as</w:t>
      </w:r>
      <w:r w:rsidR="001E4EC4" w:rsidRPr="0033402B">
        <w:rPr>
          <w:rFonts w:ascii="Helvetica Neue" w:hAnsi="Helvetica Neue"/>
          <w:sz w:val="22"/>
          <w:szCs w:val="22"/>
        </w:rPr>
        <w:t xml:space="preserve"> </w:t>
      </w:r>
      <w:r w:rsidRPr="0033402B">
        <w:rPr>
          <w:rFonts w:ascii="Helvetica Neue" w:hAnsi="Helvetica Neue"/>
          <w:sz w:val="22"/>
          <w:szCs w:val="22"/>
        </w:rPr>
        <w:t>Senior Fellows</w:t>
      </w:r>
      <w:r w:rsidR="00B752AA" w:rsidRPr="0033402B">
        <w:rPr>
          <w:rFonts w:ascii="Helvetica Neue" w:hAnsi="Helvetica Neue"/>
          <w:sz w:val="22"/>
          <w:szCs w:val="22"/>
        </w:rPr>
        <w:t xml:space="preserve">. </w:t>
      </w:r>
      <w:r w:rsidR="00085D8F" w:rsidRPr="0033402B">
        <w:rPr>
          <w:rFonts w:ascii="Helvetica Neue" w:hAnsi="Helvetica Neue"/>
          <w:sz w:val="22"/>
          <w:szCs w:val="22"/>
        </w:rPr>
        <w:t xml:space="preserve">Bringing their expertise </w:t>
      </w:r>
      <w:r w:rsidR="0033402B" w:rsidRPr="0033402B">
        <w:rPr>
          <w:rFonts w:ascii="Helvetica Neue" w:hAnsi="Helvetica Neue"/>
          <w:sz w:val="22"/>
          <w:szCs w:val="22"/>
        </w:rPr>
        <w:t xml:space="preserve">in </w:t>
      </w:r>
      <w:r w:rsidR="00085D8F" w:rsidRPr="0033402B">
        <w:rPr>
          <w:rFonts w:ascii="Helvetica Neue" w:hAnsi="Helvetica Neue"/>
          <w:sz w:val="22"/>
          <w:szCs w:val="22"/>
        </w:rPr>
        <w:t xml:space="preserve">sociology, political science, law and </w:t>
      </w:r>
      <w:r w:rsidR="0033402B" w:rsidRPr="0033402B">
        <w:rPr>
          <w:rFonts w:ascii="Helvetica Neue" w:hAnsi="Helvetica Neue"/>
          <w:sz w:val="22"/>
          <w:szCs w:val="22"/>
        </w:rPr>
        <w:t xml:space="preserve">central </w:t>
      </w:r>
      <w:r w:rsidR="00085D8F" w:rsidRPr="0033402B">
        <w:rPr>
          <w:rFonts w:ascii="Helvetica Neue" w:hAnsi="Helvetica Neue"/>
          <w:sz w:val="22"/>
          <w:szCs w:val="22"/>
        </w:rPr>
        <w:t>banking, these Senior Fellows include:</w:t>
      </w:r>
    </w:p>
    <w:p w14:paraId="2401D7DC" w14:textId="77777777" w:rsidR="001E4EC4" w:rsidRPr="0033402B" w:rsidRDefault="001E4EC4">
      <w:pPr>
        <w:rPr>
          <w:rFonts w:ascii="Helvetica Neue" w:hAnsi="Helvetica Neue"/>
          <w:sz w:val="22"/>
          <w:szCs w:val="22"/>
        </w:rPr>
      </w:pPr>
    </w:p>
    <w:p w14:paraId="75C2D754" w14:textId="4CF6073B" w:rsidR="003D5441" w:rsidRPr="0033402B" w:rsidRDefault="001E4EC4" w:rsidP="001E4EC4">
      <w:pPr>
        <w:pStyle w:val="ListParagraph"/>
        <w:numPr>
          <w:ilvl w:val="0"/>
          <w:numId w:val="1"/>
        </w:numPr>
        <w:rPr>
          <w:rFonts w:ascii="Helvetica Neue" w:hAnsi="Helvetica Neue"/>
          <w:sz w:val="22"/>
          <w:szCs w:val="22"/>
        </w:rPr>
      </w:pPr>
      <w:proofErr w:type="spellStart"/>
      <w:r w:rsidRPr="0033402B">
        <w:rPr>
          <w:rFonts w:ascii="Helvetica Neue" w:hAnsi="Helvetica Neue"/>
          <w:sz w:val="22"/>
          <w:szCs w:val="22"/>
        </w:rPr>
        <w:t>Jutta</w:t>
      </w:r>
      <w:proofErr w:type="spellEnd"/>
      <w:r w:rsidRPr="0033402B">
        <w:rPr>
          <w:rFonts w:ascii="Helvetica Neue" w:hAnsi="Helvetica Neue"/>
          <w:sz w:val="22"/>
          <w:szCs w:val="22"/>
        </w:rPr>
        <w:t xml:space="preserve"> </w:t>
      </w:r>
      <w:proofErr w:type="spellStart"/>
      <w:r w:rsidRPr="0033402B">
        <w:rPr>
          <w:rFonts w:ascii="Helvetica Neue" w:hAnsi="Helvetica Neue"/>
          <w:sz w:val="22"/>
          <w:szCs w:val="22"/>
        </w:rPr>
        <w:t>Allmendinger</w:t>
      </w:r>
      <w:proofErr w:type="spellEnd"/>
      <w:r w:rsidRPr="0033402B">
        <w:rPr>
          <w:rFonts w:ascii="Helvetica Neue" w:hAnsi="Helvetica Neue"/>
          <w:sz w:val="22"/>
          <w:szCs w:val="22"/>
        </w:rPr>
        <w:t xml:space="preserve">, President, </w:t>
      </w:r>
      <w:r w:rsidR="00644450">
        <w:rPr>
          <w:rFonts w:ascii="Helvetica Neue" w:hAnsi="Helvetica Neue"/>
          <w:sz w:val="22"/>
          <w:szCs w:val="22"/>
        </w:rPr>
        <w:t>Berlin Social</w:t>
      </w:r>
      <w:r w:rsidR="00A21EB2">
        <w:rPr>
          <w:rFonts w:ascii="Helvetica Neue" w:hAnsi="Helvetica Neue"/>
          <w:sz w:val="22"/>
          <w:szCs w:val="22"/>
        </w:rPr>
        <w:t xml:space="preserve"> Science Center </w:t>
      </w:r>
      <w:r w:rsidR="00644450">
        <w:rPr>
          <w:rFonts w:ascii="Helvetica Neue" w:hAnsi="Helvetica Neue"/>
          <w:sz w:val="22"/>
          <w:szCs w:val="22"/>
        </w:rPr>
        <w:t>(</w:t>
      </w:r>
      <w:r w:rsidRPr="0033402B">
        <w:rPr>
          <w:rFonts w:ascii="Helvetica Neue" w:hAnsi="Helvetica Neue"/>
          <w:sz w:val="22"/>
          <w:szCs w:val="22"/>
        </w:rPr>
        <w:t>WZB</w:t>
      </w:r>
      <w:r w:rsidR="00644450">
        <w:rPr>
          <w:rFonts w:ascii="Helvetica Neue" w:hAnsi="Helvetica Neue"/>
          <w:sz w:val="22"/>
          <w:szCs w:val="22"/>
        </w:rPr>
        <w:t>)</w:t>
      </w:r>
    </w:p>
    <w:p w14:paraId="4ECBAB80" w14:textId="77777777" w:rsidR="001E4EC4" w:rsidRPr="0033402B" w:rsidRDefault="001E4EC4" w:rsidP="001E4EC4">
      <w:pPr>
        <w:pStyle w:val="ListParagraph"/>
        <w:numPr>
          <w:ilvl w:val="0"/>
          <w:numId w:val="1"/>
        </w:numPr>
        <w:rPr>
          <w:rFonts w:ascii="Helvetica Neue" w:hAnsi="Helvetica Neue"/>
          <w:sz w:val="22"/>
          <w:szCs w:val="22"/>
        </w:rPr>
      </w:pPr>
      <w:r w:rsidRPr="0033402B">
        <w:rPr>
          <w:rFonts w:ascii="Helvetica Neue" w:hAnsi="Helvetica Neue"/>
          <w:sz w:val="22"/>
          <w:szCs w:val="22"/>
        </w:rPr>
        <w:t xml:space="preserve">Anna </w:t>
      </w:r>
      <w:proofErr w:type="spellStart"/>
      <w:r w:rsidRPr="0033402B">
        <w:rPr>
          <w:rFonts w:ascii="Helvetica Neue" w:hAnsi="Helvetica Neue"/>
          <w:sz w:val="22"/>
          <w:szCs w:val="22"/>
        </w:rPr>
        <w:t>Grzymala-Busse</w:t>
      </w:r>
      <w:proofErr w:type="spellEnd"/>
      <w:r w:rsidRPr="0033402B">
        <w:rPr>
          <w:rFonts w:ascii="Helvetica Neue" w:hAnsi="Helvetica Neue"/>
          <w:sz w:val="22"/>
          <w:szCs w:val="22"/>
        </w:rPr>
        <w:t>, Ronald and Eileen Weiser Professor of European and Eurasian Studies, University of Michigan</w:t>
      </w:r>
    </w:p>
    <w:p w14:paraId="767F1C3F" w14:textId="77777777" w:rsidR="001E4EC4" w:rsidRPr="0033402B" w:rsidRDefault="001E4EC4" w:rsidP="001E4EC4">
      <w:pPr>
        <w:pStyle w:val="ListParagraph"/>
        <w:numPr>
          <w:ilvl w:val="0"/>
          <w:numId w:val="1"/>
        </w:numPr>
        <w:rPr>
          <w:rFonts w:ascii="Helvetica Neue" w:hAnsi="Helvetica Neue"/>
          <w:sz w:val="22"/>
          <w:szCs w:val="22"/>
        </w:rPr>
      </w:pPr>
      <w:r w:rsidRPr="0033402B">
        <w:rPr>
          <w:rFonts w:ascii="Helvetica Neue" w:hAnsi="Helvetica Neue"/>
          <w:sz w:val="22"/>
          <w:szCs w:val="22"/>
        </w:rPr>
        <w:t>Louise Richardson,</w:t>
      </w:r>
      <w:r w:rsidRPr="0033402B">
        <w:rPr>
          <w:rFonts w:ascii="Helvetica Neue" w:hAnsi="Helvetica Neue"/>
          <w:b/>
          <w:sz w:val="22"/>
          <w:szCs w:val="22"/>
        </w:rPr>
        <w:t xml:space="preserve"> </w:t>
      </w:r>
      <w:r w:rsidRPr="0033402B">
        <w:rPr>
          <w:rFonts w:ascii="Helvetica Neue" w:hAnsi="Helvetica Neue"/>
          <w:sz w:val="22"/>
          <w:szCs w:val="22"/>
        </w:rPr>
        <w:t xml:space="preserve">Vice-Chancellor, University of Oxford </w:t>
      </w:r>
    </w:p>
    <w:p w14:paraId="056B996C" w14:textId="239E2513" w:rsidR="001E4EC4" w:rsidRPr="0033402B" w:rsidRDefault="002C4C6F" w:rsidP="001E4EC4">
      <w:pPr>
        <w:pStyle w:val="ListParagraph"/>
        <w:numPr>
          <w:ilvl w:val="0"/>
          <w:numId w:val="1"/>
        </w:numPr>
        <w:rPr>
          <w:rFonts w:ascii="Helvetica Neue" w:hAnsi="Helvetica Neue"/>
          <w:b/>
          <w:sz w:val="22"/>
          <w:szCs w:val="22"/>
        </w:rPr>
      </w:pPr>
      <w:r w:rsidRPr="0033402B">
        <w:rPr>
          <w:rFonts w:ascii="Helvetica Neue" w:hAnsi="Helvetica Neue"/>
          <w:sz w:val="22"/>
          <w:szCs w:val="22"/>
        </w:rPr>
        <w:t xml:space="preserve">Sir </w:t>
      </w:r>
      <w:r w:rsidR="001E4EC4" w:rsidRPr="0033402B">
        <w:rPr>
          <w:rFonts w:ascii="Helvetica Neue" w:hAnsi="Helvetica Neue"/>
          <w:sz w:val="22"/>
          <w:szCs w:val="22"/>
        </w:rPr>
        <w:t>Paul Tucker,</w:t>
      </w:r>
      <w:r w:rsidR="001E4EC4" w:rsidRPr="0033402B">
        <w:rPr>
          <w:rFonts w:ascii="Helvetica Neue" w:hAnsi="Helvetica Neue"/>
          <w:b/>
          <w:sz w:val="22"/>
          <w:szCs w:val="22"/>
        </w:rPr>
        <w:t xml:space="preserve"> </w:t>
      </w:r>
      <w:r w:rsidR="001E4EC4" w:rsidRPr="0033402B">
        <w:rPr>
          <w:rFonts w:ascii="Helvetica Neue" w:hAnsi="Helvetica Neue"/>
          <w:sz w:val="22"/>
          <w:szCs w:val="22"/>
        </w:rPr>
        <w:t xml:space="preserve">Chair, Systemic Risk Council </w:t>
      </w:r>
    </w:p>
    <w:p w14:paraId="0BE97385" w14:textId="054179A9" w:rsidR="00EF6687" w:rsidRPr="0033402B" w:rsidRDefault="00EF6687" w:rsidP="00EF6687">
      <w:pPr>
        <w:pStyle w:val="ListParagraph"/>
        <w:numPr>
          <w:ilvl w:val="0"/>
          <w:numId w:val="1"/>
        </w:numPr>
        <w:rPr>
          <w:rFonts w:ascii="Helvetica Neue" w:hAnsi="Helvetica Neue"/>
          <w:sz w:val="22"/>
          <w:szCs w:val="22"/>
        </w:rPr>
      </w:pPr>
      <w:r w:rsidRPr="0033402B">
        <w:rPr>
          <w:rFonts w:ascii="Helvetica Neue" w:hAnsi="Helvetica Neue"/>
          <w:sz w:val="22"/>
          <w:szCs w:val="22"/>
        </w:rPr>
        <w:t>J</w:t>
      </w:r>
      <w:r w:rsidR="00C00A83" w:rsidRPr="0033402B">
        <w:rPr>
          <w:rFonts w:ascii="Helvetica Neue" w:hAnsi="Helvetica Neue"/>
          <w:sz w:val="22"/>
          <w:szCs w:val="22"/>
        </w:rPr>
        <w:t>os</w:t>
      </w:r>
      <w:r w:rsidR="00925EBC">
        <w:rPr>
          <w:rFonts w:ascii="Helvetica Neue" w:hAnsi="Helvetica Neue"/>
          <w:sz w:val="22"/>
          <w:szCs w:val="22"/>
        </w:rPr>
        <w:t>eph</w:t>
      </w:r>
      <w:r w:rsidR="00C00A83" w:rsidRPr="0033402B">
        <w:rPr>
          <w:rFonts w:ascii="Helvetica Neue" w:hAnsi="Helvetica Neue"/>
          <w:sz w:val="22"/>
          <w:szCs w:val="22"/>
        </w:rPr>
        <w:t xml:space="preserve"> </w:t>
      </w:r>
      <w:r w:rsidRPr="0033402B">
        <w:rPr>
          <w:rFonts w:ascii="Helvetica Neue" w:hAnsi="Helvetica Neue"/>
          <w:sz w:val="22"/>
          <w:szCs w:val="22"/>
        </w:rPr>
        <w:t xml:space="preserve">H.H. </w:t>
      </w:r>
      <w:proofErr w:type="spellStart"/>
      <w:r w:rsidRPr="0033402B">
        <w:rPr>
          <w:rFonts w:ascii="Helvetica Neue" w:hAnsi="Helvetica Neue"/>
          <w:sz w:val="22"/>
          <w:szCs w:val="22"/>
        </w:rPr>
        <w:t>Weiler</w:t>
      </w:r>
      <w:proofErr w:type="spellEnd"/>
      <w:r w:rsidRPr="0033402B">
        <w:rPr>
          <w:rFonts w:ascii="Helvetica Neue" w:hAnsi="Helvetica Neue"/>
          <w:sz w:val="22"/>
          <w:szCs w:val="22"/>
        </w:rPr>
        <w:t>, President, European University Institute</w:t>
      </w:r>
    </w:p>
    <w:p w14:paraId="16015A09" w14:textId="77777777" w:rsidR="003D5441" w:rsidRPr="0033402B" w:rsidRDefault="003D5441">
      <w:pPr>
        <w:rPr>
          <w:rFonts w:ascii="Helvetica Neue" w:hAnsi="Helvetica Neue"/>
          <w:sz w:val="22"/>
          <w:szCs w:val="22"/>
        </w:rPr>
      </w:pPr>
    </w:p>
    <w:p w14:paraId="1451D145" w14:textId="191DA66A" w:rsidR="002D411F" w:rsidRDefault="00F43434" w:rsidP="00BF726B">
      <w:pPr>
        <w:rPr>
          <w:rFonts w:ascii="Helvetica Neue" w:eastAsia="Times New Roman" w:hAnsi="Helvetica Neue" w:cs="Times New Roman"/>
          <w:sz w:val="22"/>
          <w:szCs w:val="22"/>
          <w:bdr w:val="none" w:sz="0" w:space="0" w:color="auto" w:frame="1"/>
        </w:rPr>
      </w:pPr>
      <w:r>
        <w:rPr>
          <w:rFonts w:ascii="Helvetica Neue" w:eastAsia="Times New Roman" w:hAnsi="Helvetica Neue" w:cs="Times New Roman"/>
          <w:sz w:val="22"/>
          <w:szCs w:val="22"/>
          <w:bdr w:val="none" w:sz="0" w:space="0" w:color="auto" w:frame="1"/>
        </w:rPr>
        <w:t xml:space="preserve">Senior Fellows serve as strategic advisors to CES in its efforts to articulate future initiatives that underscore and further its mission. </w:t>
      </w:r>
      <w:r w:rsidR="00B12F48">
        <w:rPr>
          <w:rFonts w:ascii="Helvetica Neue" w:eastAsia="Times New Roman" w:hAnsi="Helvetica Neue" w:cs="Times New Roman"/>
          <w:sz w:val="22"/>
          <w:szCs w:val="22"/>
          <w:bdr w:val="none" w:sz="0" w:space="0" w:color="auto" w:frame="1"/>
        </w:rPr>
        <w:t>Through their long-standing relationship with CES</w:t>
      </w:r>
      <w:r w:rsidR="00B34E46">
        <w:rPr>
          <w:rFonts w:ascii="Helvetica Neue" w:eastAsia="Times New Roman" w:hAnsi="Helvetica Neue" w:cs="Times New Roman"/>
          <w:sz w:val="22"/>
          <w:szCs w:val="22"/>
          <w:bdr w:val="none" w:sz="0" w:space="0" w:color="auto" w:frame="1"/>
        </w:rPr>
        <w:t xml:space="preserve"> </w:t>
      </w:r>
      <w:r w:rsidR="00835969">
        <w:rPr>
          <w:rFonts w:ascii="Helvetica Neue" w:eastAsia="Times New Roman" w:hAnsi="Helvetica Neue" w:cs="Times New Roman"/>
          <w:sz w:val="22"/>
          <w:szCs w:val="22"/>
          <w:bdr w:val="none" w:sz="0" w:space="0" w:color="auto" w:frame="1"/>
        </w:rPr>
        <w:t xml:space="preserve">and proven </w:t>
      </w:r>
      <w:r w:rsidR="002D411F">
        <w:rPr>
          <w:rFonts w:ascii="Helvetica Neue" w:eastAsia="Times New Roman" w:hAnsi="Helvetica Neue" w:cs="Times New Roman"/>
          <w:sz w:val="22"/>
          <w:szCs w:val="22"/>
          <w:bdr w:val="none" w:sz="0" w:space="0" w:color="auto" w:frame="1"/>
        </w:rPr>
        <w:t xml:space="preserve">leadership, these Senior Fellows </w:t>
      </w:r>
      <w:r w:rsidR="00B34E46">
        <w:rPr>
          <w:rFonts w:ascii="Helvetica Neue" w:eastAsia="Times New Roman" w:hAnsi="Helvetica Neue" w:cs="Times New Roman"/>
          <w:sz w:val="22"/>
          <w:szCs w:val="22"/>
          <w:bdr w:val="none" w:sz="0" w:space="0" w:color="auto" w:frame="1"/>
        </w:rPr>
        <w:t>are</w:t>
      </w:r>
      <w:r w:rsidR="002D411F">
        <w:rPr>
          <w:rFonts w:ascii="Helvetica Neue" w:eastAsia="Times New Roman" w:hAnsi="Helvetica Neue" w:cs="Times New Roman"/>
          <w:sz w:val="22"/>
          <w:szCs w:val="22"/>
          <w:bdr w:val="none" w:sz="0" w:space="0" w:color="auto" w:frame="1"/>
        </w:rPr>
        <w:t xml:space="preserve"> indispensable </w:t>
      </w:r>
      <w:r w:rsidR="00B34E46">
        <w:rPr>
          <w:rFonts w:ascii="Helvetica Neue" w:eastAsia="Times New Roman" w:hAnsi="Helvetica Neue" w:cs="Times New Roman"/>
          <w:sz w:val="22"/>
          <w:szCs w:val="22"/>
          <w:bdr w:val="none" w:sz="0" w:space="0" w:color="auto" w:frame="1"/>
        </w:rPr>
        <w:t xml:space="preserve">partners </w:t>
      </w:r>
      <w:r w:rsidR="004F548D">
        <w:rPr>
          <w:rFonts w:ascii="Helvetica Neue" w:eastAsia="Times New Roman" w:hAnsi="Helvetica Neue" w:cs="Times New Roman"/>
          <w:sz w:val="22"/>
          <w:szCs w:val="22"/>
          <w:bdr w:val="none" w:sz="0" w:space="0" w:color="auto" w:frame="1"/>
        </w:rPr>
        <w:t>for solidifying the Center’s</w:t>
      </w:r>
      <w:r w:rsidR="002D411F">
        <w:rPr>
          <w:rFonts w:ascii="Helvetica Neue" w:eastAsia="Times New Roman" w:hAnsi="Helvetica Neue" w:cs="Times New Roman"/>
          <w:sz w:val="22"/>
          <w:szCs w:val="22"/>
          <w:bdr w:val="none" w:sz="0" w:space="0" w:color="auto" w:frame="1"/>
        </w:rPr>
        <w:t xml:space="preserve"> position as the preeminent forum </w:t>
      </w:r>
      <w:r w:rsidR="004F548D">
        <w:rPr>
          <w:rFonts w:ascii="Helvetica Neue" w:eastAsia="Times New Roman" w:hAnsi="Helvetica Neue" w:cs="Times New Roman"/>
          <w:sz w:val="22"/>
          <w:szCs w:val="22"/>
          <w:bdr w:val="none" w:sz="0" w:space="0" w:color="auto" w:frame="1"/>
        </w:rPr>
        <w:t>for</w:t>
      </w:r>
      <w:r w:rsidR="002D411F">
        <w:rPr>
          <w:rFonts w:ascii="Helvetica Neue" w:eastAsia="Times New Roman" w:hAnsi="Helvetica Neue" w:cs="Times New Roman"/>
          <w:sz w:val="22"/>
          <w:szCs w:val="22"/>
          <w:bdr w:val="none" w:sz="0" w:space="0" w:color="auto" w:frame="1"/>
        </w:rPr>
        <w:t xml:space="preserve"> learning and debates on Europe. </w:t>
      </w:r>
    </w:p>
    <w:p w14:paraId="719336CC" w14:textId="77777777" w:rsidR="00417FD4" w:rsidRDefault="00417FD4" w:rsidP="00BF726B">
      <w:pPr>
        <w:rPr>
          <w:rFonts w:ascii="Helvetica Neue" w:hAnsi="Helvetica Neue"/>
          <w:sz w:val="22"/>
          <w:szCs w:val="22"/>
        </w:rPr>
      </w:pPr>
    </w:p>
    <w:p w14:paraId="77931DF0" w14:textId="0C1442BB" w:rsidR="00103A22" w:rsidRDefault="001E4EC4" w:rsidP="00BF726B">
      <w:pPr>
        <w:rPr>
          <w:rFonts w:ascii="Helvetica Neue" w:hAnsi="Helvetica Neue"/>
          <w:sz w:val="22"/>
          <w:szCs w:val="22"/>
        </w:rPr>
      </w:pPr>
      <w:r w:rsidRPr="00417FD4">
        <w:rPr>
          <w:rFonts w:ascii="Helvetica Neue" w:hAnsi="Helvetica Neue"/>
          <w:sz w:val="22"/>
          <w:szCs w:val="22"/>
        </w:rPr>
        <w:t>“</w:t>
      </w:r>
      <w:r w:rsidR="008D1D89" w:rsidRPr="00417FD4">
        <w:rPr>
          <w:rFonts w:ascii="Helvetica Neue" w:hAnsi="Helvetica Neue"/>
          <w:sz w:val="22"/>
          <w:szCs w:val="22"/>
        </w:rPr>
        <w:t>We are delighted t</w:t>
      </w:r>
      <w:r w:rsidR="00B34E46">
        <w:rPr>
          <w:rFonts w:ascii="Helvetica Neue" w:hAnsi="Helvetica Neue"/>
          <w:sz w:val="22"/>
          <w:szCs w:val="22"/>
        </w:rPr>
        <w:t xml:space="preserve">o </w:t>
      </w:r>
      <w:r w:rsidR="004F548D">
        <w:rPr>
          <w:rFonts w:ascii="Helvetica Neue" w:hAnsi="Helvetica Neue"/>
          <w:sz w:val="22"/>
          <w:szCs w:val="22"/>
        </w:rPr>
        <w:t>welcome</w:t>
      </w:r>
      <w:r w:rsidR="00B34E46">
        <w:rPr>
          <w:rFonts w:ascii="Helvetica Neue" w:hAnsi="Helvetica Neue"/>
          <w:sz w:val="22"/>
          <w:szCs w:val="22"/>
        </w:rPr>
        <w:t xml:space="preserve"> these </w:t>
      </w:r>
      <w:r w:rsidR="00D509E9">
        <w:rPr>
          <w:rFonts w:ascii="Helvetica Neue" w:hAnsi="Helvetica Neue"/>
          <w:sz w:val="22"/>
          <w:szCs w:val="22"/>
        </w:rPr>
        <w:t>renown</w:t>
      </w:r>
      <w:r w:rsidR="00C86EFE">
        <w:rPr>
          <w:rFonts w:ascii="Helvetica Neue" w:hAnsi="Helvetica Neue"/>
          <w:sz w:val="22"/>
          <w:szCs w:val="22"/>
        </w:rPr>
        <w:t>ed</w:t>
      </w:r>
      <w:r w:rsidR="00D509E9">
        <w:rPr>
          <w:rFonts w:ascii="Helvetica Neue" w:hAnsi="Helvetica Neue"/>
          <w:sz w:val="22"/>
          <w:szCs w:val="22"/>
        </w:rPr>
        <w:t xml:space="preserve"> intellectuals and policy makers</w:t>
      </w:r>
      <w:r w:rsidR="008D1D89" w:rsidRPr="00417FD4">
        <w:rPr>
          <w:rFonts w:ascii="Helvetica Neue" w:hAnsi="Helvetica Neue"/>
          <w:sz w:val="22"/>
          <w:szCs w:val="22"/>
        </w:rPr>
        <w:t xml:space="preserve"> </w:t>
      </w:r>
      <w:r w:rsidR="00B34E46">
        <w:rPr>
          <w:rFonts w:ascii="Helvetica Neue" w:hAnsi="Helvetica Neue"/>
          <w:sz w:val="22"/>
          <w:szCs w:val="22"/>
        </w:rPr>
        <w:t>as partners</w:t>
      </w:r>
      <w:r w:rsidR="004F548D">
        <w:rPr>
          <w:rFonts w:ascii="Helvetica Neue" w:hAnsi="Helvetica Neue"/>
          <w:sz w:val="22"/>
          <w:szCs w:val="22"/>
        </w:rPr>
        <w:t xml:space="preserve"> to our Center</w:t>
      </w:r>
      <w:r w:rsidR="006E6094">
        <w:rPr>
          <w:rFonts w:ascii="Helvetica Neue" w:hAnsi="Helvetica Neue"/>
          <w:sz w:val="22"/>
          <w:szCs w:val="22"/>
        </w:rPr>
        <w:t>,”</w:t>
      </w:r>
      <w:r w:rsidR="00B34E46">
        <w:rPr>
          <w:rFonts w:ascii="Helvetica Neue" w:hAnsi="Helvetica Neue"/>
          <w:sz w:val="22"/>
          <w:szCs w:val="22"/>
        </w:rPr>
        <w:t xml:space="preserve"> </w:t>
      </w:r>
      <w:r w:rsidR="0033402B" w:rsidRPr="00417FD4">
        <w:rPr>
          <w:rFonts w:ascii="Helvetica Neue" w:hAnsi="Helvetica Neue"/>
          <w:sz w:val="22"/>
          <w:szCs w:val="22"/>
        </w:rPr>
        <w:t xml:space="preserve">said </w:t>
      </w:r>
      <w:proofErr w:type="spellStart"/>
      <w:r w:rsidR="0033402B" w:rsidRPr="00417FD4">
        <w:rPr>
          <w:rFonts w:ascii="Helvetica Neue" w:hAnsi="Helvetica Neue"/>
          <w:sz w:val="22"/>
          <w:szCs w:val="22"/>
        </w:rPr>
        <w:t>Grzegorz</w:t>
      </w:r>
      <w:proofErr w:type="spellEnd"/>
      <w:r w:rsidR="0033402B" w:rsidRPr="00417FD4">
        <w:rPr>
          <w:rFonts w:ascii="Helvetica Neue" w:hAnsi="Helvetica Neue"/>
          <w:sz w:val="22"/>
          <w:szCs w:val="22"/>
        </w:rPr>
        <w:t xml:space="preserve"> </w:t>
      </w:r>
      <w:proofErr w:type="spellStart"/>
      <w:r w:rsidR="0033402B" w:rsidRPr="00417FD4">
        <w:rPr>
          <w:rFonts w:ascii="Helvetica Neue" w:hAnsi="Helvetica Neue"/>
          <w:sz w:val="22"/>
          <w:szCs w:val="22"/>
        </w:rPr>
        <w:t>Ekiert</w:t>
      </w:r>
      <w:proofErr w:type="spellEnd"/>
      <w:r w:rsidR="0033402B" w:rsidRPr="00417FD4">
        <w:rPr>
          <w:rFonts w:ascii="Helvetica Neue" w:hAnsi="Helvetica Neue"/>
          <w:sz w:val="22"/>
          <w:szCs w:val="22"/>
        </w:rPr>
        <w:t xml:space="preserve">, </w:t>
      </w:r>
      <w:r w:rsidR="00A21EB2">
        <w:rPr>
          <w:rFonts w:ascii="Helvetica Neue" w:hAnsi="Helvetica Neue"/>
          <w:sz w:val="22"/>
          <w:szCs w:val="22"/>
        </w:rPr>
        <w:t xml:space="preserve">CES Director and </w:t>
      </w:r>
      <w:r w:rsidR="00A21EB2" w:rsidRPr="00417FD4">
        <w:rPr>
          <w:rFonts w:ascii="Helvetica Neue" w:hAnsi="Helvetica Neue"/>
          <w:sz w:val="22"/>
          <w:szCs w:val="22"/>
        </w:rPr>
        <w:t>Profes</w:t>
      </w:r>
      <w:r w:rsidR="00A21EB2">
        <w:rPr>
          <w:rFonts w:ascii="Helvetica Neue" w:hAnsi="Helvetica Neue"/>
          <w:sz w:val="22"/>
          <w:szCs w:val="22"/>
        </w:rPr>
        <w:t>sor of Government at Harvard</w:t>
      </w:r>
      <w:r w:rsidR="00CE1F91" w:rsidRPr="00417FD4">
        <w:rPr>
          <w:rFonts w:ascii="Helvetica Neue" w:hAnsi="Helvetica Neue"/>
          <w:sz w:val="22"/>
          <w:szCs w:val="22"/>
        </w:rPr>
        <w:t xml:space="preserve">. </w:t>
      </w:r>
      <w:r w:rsidR="0033402B" w:rsidRPr="00417FD4">
        <w:rPr>
          <w:rFonts w:ascii="Helvetica Neue" w:hAnsi="Helvetica Neue"/>
          <w:sz w:val="22"/>
          <w:szCs w:val="22"/>
        </w:rPr>
        <w:t>“</w:t>
      </w:r>
      <w:r w:rsidR="006E6094">
        <w:rPr>
          <w:rFonts w:ascii="Helvetica Neue" w:hAnsi="Helvetica Neue"/>
          <w:sz w:val="22"/>
          <w:szCs w:val="22"/>
        </w:rPr>
        <w:t>These</w:t>
      </w:r>
      <w:r w:rsidR="00B34E46">
        <w:rPr>
          <w:rFonts w:ascii="Helvetica Neue" w:hAnsi="Helvetica Neue"/>
          <w:sz w:val="22"/>
          <w:szCs w:val="22"/>
        </w:rPr>
        <w:t xml:space="preserve"> Senior Fellows </w:t>
      </w:r>
      <w:r w:rsidR="006E6094">
        <w:rPr>
          <w:rFonts w:ascii="Helvetica Neue" w:hAnsi="Helvetica Neue"/>
          <w:sz w:val="22"/>
          <w:szCs w:val="22"/>
        </w:rPr>
        <w:t xml:space="preserve">are leading intellectuals in their fields </w:t>
      </w:r>
      <w:r w:rsidR="00A21EB2">
        <w:rPr>
          <w:rFonts w:ascii="Helvetica Neue" w:hAnsi="Helvetica Neue"/>
          <w:sz w:val="22"/>
          <w:szCs w:val="22"/>
        </w:rPr>
        <w:t>and</w:t>
      </w:r>
      <w:r w:rsidR="006E6094">
        <w:rPr>
          <w:rFonts w:ascii="Helvetica Neue" w:hAnsi="Helvetica Neue"/>
          <w:sz w:val="22"/>
          <w:szCs w:val="22"/>
        </w:rPr>
        <w:t xml:space="preserve"> bring </w:t>
      </w:r>
      <w:r w:rsidR="00B02433" w:rsidRPr="004C01B1">
        <w:rPr>
          <w:rFonts w:ascii="Helvetica Neue" w:hAnsi="Helvetica Neue"/>
          <w:sz w:val="22"/>
          <w:szCs w:val="22"/>
        </w:rPr>
        <w:t>unique perspective</w:t>
      </w:r>
      <w:r w:rsidR="006E6094">
        <w:rPr>
          <w:rFonts w:ascii="Helvetica Neue" w:hAnsi="Helvetica Neue"/>
          <w:sz w:val="22"/>
          <w:szCs w:val="22"/>
        </w:rPr>
        <w:t>s</w:t>
      </w:r>
      <w:r w:rsidR="00B02433" w:rsidRPr="004C01B1">
        <w:rPr>
          <w:rFonts w:ascii="Helvetica Neue" w:hAnsi="Helvetica Neue"/>
          <w:sz w:val="22"/>
          <w:szCs w:val="22"/>
        </w:rPr>
        <w:t xml:space="preserve"> on Europe</w:t>
      </w:r>
      <w:r w:rsidR="006E6094">
        <w:rPr>
          <w:rFonts w:ascii="Helvetica Neue" w:hAnsi="Helvetica Neue"/>
          <w:sz w:val="22"/>
          <w:szCs w:val="22"/>
        </w:rPr>
        <w:t>an issues</w:t>
      </w:r>
      <w:r w:rsidR="00103A22">
        <w:rPr>
          <w:rFonts w:ascii="Helvetica Neue" w:hAnsi="Helvetica Neue"/>
          <w:sz w:val="22"/>
          <w:szCs w:val="22"/>
        </w:rPr>
        <w:t>. Their</w:t>
      </w:r>
      <w:r w:rsidR="006E6094">
        <w:rPr>
          <w:rFonts w:ascii="Helvetica Neue" w:hAnsi="Helvetica Neue"/>
          <w:sz w:val="22"/>
          <w:szCs w:val="22"/>
        </w:rPr>
        <w:t xml:space="preserve"> </w:t>
      </w:r>
      <w:r w:rsidR="0033402B" w:rsidRPr="004C01B1">
        <w:rPr>
          <w:rFonts w:ascii="Helvetica Neue" w:hAnsi="Helvetica Neue"/>
          <w:sz w:val="22"/>
          <w:szCs w:val="22"/>
        </w:rPr>
        <w:t xml:space="preserve">engagement will </w:t>
      </w:r>
      <w:r w:rsidR="006E6094">
        <w:rPr>
          <w:rFonts w:ascii="Helvetica Neue" w:hAnsi="Helvetica Neue"/>
          <w:sz w:val="22"/>
          <w:szCs w:val="22"/>
        </w:rPr>
        <w:t xml:space="preserve">enrich the </w:t>
      </w:r>
      <w:r w:rsidR="00103A22">
        <w:rPr>
          <w:rFonts w:ascii="Helvetica Neue" w:hAnsi="Helvetica Neue"/>
          <w:sz w:val="22"/>
          <w:szCs w:val="22"/>
        </w:rPr>
        <w:t xml:space="preserve">Center’s </w:t>
      </w:r>
      <w:r w:rsidR="006E6094">
        <w:rPr>
          <w:rFonts w:ascii="Helvetica Neue" w:hAnsi="Helvetica Neue"/>
          <w:sz w:val="22"/>
          <w:szCs w:val="22"/>
        </w:rPr>
        <w:t xml:space="preserve">vibrant </w:t>
      </w:r>
      <w:r w:rsidR="0033402B" w:rsidRPr="004C01B1">
        <w:rPr>
          <w:rFonts w:ascii="Helvetica Neue" w:hAnsi="Helvetica Neue"/>
          <w:sz w:val="22"/>
          <w:szCs w:val="22"/>
        </w:rPr>
        <w:t xml:space="preserve">intellectual </w:t>
      </w:r>
      <w:r w:rsidR="006E6094">
        <w:rPr>
          <w:rFonts w:ascii="Helvetica Neue" w:hAnsi="Helvetica Neue"/>
          <w:sz w:val="22"/>
          <w:szCs w:val="22"/>
        </w:rPr>
        <w:t>community</w:t>
      </w:r>
      <w:r w:rsidR="0033402B" w:rsidRPr="004C01B1">
        <w:rPr>
          <w:rFonts w:ascii="Helvetica Neue" w:hAnsi="Helvetica Neue"/>
          <w:sz w:val="22"/>
          <w:szCs w:val="22"/>
        </w:rPr>
        <w:t xml:space="preserve"> </w:t>
      </w:r>
      <w:r w:rsidR="00B34E46">
        <w:rPr>
          <w:rFonts w:ascii="Helvetica Neue" w:hAnsi="Helvetica Neue"/>
          <w:sz w:val="22"/>
          <w:szCs w:val="22"/>
        </w:rPr>
        <w:t>and further our mission</w:t>
      </w:r>
      <w:r w:rsidR="0033402B" w:rsidRPr="004C01B1">
        <w:rPr>
          <w:rFonts w:ascii="Helvetica Neue" w:hAnsi="Helvetica Neue"/>
          <w:sz w:val="22"/>
          <w:szCs w:val="22"/>
        </w:rPr>
        <w:t>.</w:t>
      </w:r>
      <w:r w:rsidR="008D1D89" w:rsidRPr="00BF726B">
        <w:rPr>
          <w:rFonts w:ascii="Helvetica Neue" w:hAnsi="Helvetica Neue"/>
          <w:sz w:val="22"/>
          <w:szCs w:val="22"/>
        </w:rPr>
        <w:t xml:space="preserve">” </w:t>
      </w:r>
    </w:p>
    <w:p w14:paraId="634C248F" w14:textId="77777777" w:rsidR="00103A22" w:rsidRDefault="00103A22" w:rsidP="00BF726B">
      <w:pPr>
        <w:rPr>
          <w:rFonts w:ascii="Helvetica Neue" w:hAnsi="Helvetica Neue"/>
          <w:sz w:val="22"/>
          <w:szCs w:val="22"/>
        </w:rPr>
      </w:pPr>
    </w:p>
    <w:p w14:paraId="76FF69E0" w14:textId="383125CE" w:rsidR="007D709D" w:rsidRPr="00F43434" w:rsidRDefault="00BF726B">
      <w:pPr>
        <w:rPr>
          <w:rFonts w:ascii="Helvetica Neue" w:eastAsia="Times New Roman" w:hAnsi="Helvetica Neue" w:cs="Times New Roman"/>
          <w:sz w:val="22"/>
          <w:szCs w:val="22"/>
        </w:rPr>
      </w:pPr>
      <w:r>
        <w:rPr>
          <w:rFonts w:ascii="Helvetica Neue" w:hAnsi="Helvetica Neue"/>
          <w:sz w:val="22"/>
          <w:szCs w:val="22"/>
        </w:rPr>
        <w:t xml:space="preserve">This group </w:t>
      </w:r>
      <w:r w:rsidR="00D5696D">
        <w:rPr>
          <w:rFonts w:ascii="Helvetica Neue" w:hAnsi="Helvetica Neue"/>
          <w:sz w:val="22"/>
          <w:szCs w:val="22"/>
        </w:rPr>
        <w:t>of Senior Fell</w:t>
      </w:r>
      <w:r w:rsidR="00103A22">
        <w:rPr>
          <w:rFonts w:ascii="Helvetica Neue" w:hAnsi="Helvetica Neue"/>
          <w:sz w:val="22"/>
          <w:szCs w:val="22"/>
        </w:rPr>
        <w:t xml:space="preserve">ows </w:t>
      </w:r>
      <w:r w:rsidR="00F43434">
        <w:rPr>
          <w:rFonts w:ascii="Helvetica Neue" w:hAnsi="Helvetica Neue"/>
          <w:sz w:val="22"/>
          <w:szCs w:val="22"/>
        </w:rPr>
        <w:t>joins two previously announced fellows</w:t>
      </w:r>
      <w:r w:rsidR="00EE78A2">
        <w:rPr>
          <w:rFonts w:ascii="Helvetica Neue" w:hAnsi="Helvetica Neue"/>
          <w:sz w:val="22"/>
          <w:szCs w:val="22"/>
        </w:rPr>
        <w:t xml:space="preserve"> from politics and finance</w:t>
      </w:r>
      <w:r w:rsidR="00F43434">
        <w:rPr>
          <w:rFonts w:ascii="Helvetica Neue" w:hAnsi="Helvetica Neue"/>
          <w:sz w:val="22"/>
          <w:szCs w:val="22"/>
        </w:rPr>
        <w:t xml:space="preserve">: </w:t>
      </w:r>
      <w:hyperlink r:id="rId10" w:anchor="/news/138" w:history="1">
        <w:proofErr w:type="spellStart"/>
        <w:r w:rsidR="000D3544" w:rsidRPr="004C01B1">
          <w:rPr>
            <w:rStyle w:val="Hyperlink"/>
            <w:rFonts w:ascii="Helvetica Neue" w:hAnsi="Helvetica Neue"/>
            <w:sz w:val="22"/>
            <w:szCs w:val="22"/>
          </w:rPr>
          <w:t>Radosław</w:t>
        </w:r>
        <w:proofErr w:type="spellEnd"/>
        <w:r w:rsidR="000D3544" w:rsidRPr="004C01B1">
          <w:rPr>
            <w:rStyle w:val="Hyperlink"/>
            <w:rFonts w:ascii="Helvetica Neue" w:hAnsi="Helvetica Neue"/>
            <w:sz w:val="22"/>
            <w:szCs w:val="22"/>
          </w:rPr>
          <w:t xml:space="preserve"> </w:t>
        </w:r>
        <w:proofErr w:type="spellStart"/>
        <w:r w:rsidR="000D3544" w:rsidRPr="004C01B1">
          <w:rPr>
            <w:rStyle w:val="Hyperlink"/>
            <w:rFonts w:ascii="Helvetica Neue" w:hAnsi="Helvetica Neue"/>
            <w:sz w:val="22"/>
            <w:szCs w:val="22"/>
          </w:rPr>
          <w:t>Sikorski</w:t>
        </w:r>
        <w:proofErr w:type="spellEnd"/>
      </w:hyperlink>
      <w:r w:rsidR="000D3544" w:rsidRPr="00BF726B">
        <w:rPr>
          <w:rFonts w:ascii="Helvetica Neue" w:hAnsi="Helvetica Neue"/>
          <w:sz w:val="22"/>
          <w:szCs w:val="22"/>
        </w:rPr>
        <w:t>, former Speaker</w:t>
      </w:r>
      <w:r w:rsidR="004C01B1">
        <w:rPr>
          <w:rFonts w:ascii="Helvetica Neue" w:hAnsi="Helvetica Neue"/>
          <w:sz w:val="22"/>
          <w:szCs w:val="22"/>
        </w:rPr>
        <w:t xml:space="preserve"> of Poland’s Parliament (2014–</w:t>
      </w:r>
      <w:r w:rsidR="000D3544" w:rsidRPr="00BF726B">
        <w:rPr>
          <w:rFonts w:ascii="Helvetica Neue" w:hAnsi="Helvetica Neue"/>
          <w:sz w:val="22"/>
          <w:szCs w:val="22"/>
        </w:rPr>
        <w:t>2015) and Minister of Foreign Affairs (2007-2014</w:t>
      </w:r>
      <w:r w:rsidR="00F43434">
        <w:rPr>
          <w:rFonts w:ascii="Helvetica Neue" w:hAnsi="Helvetica Neue"/>
          <w:sz w:val="22"/>
          <w:szCs w:val="22"/>
        </w:rPr>
        <w:t>), and</w:t>
      </w:r>
      <w:r>
        <w:rPr>
          <w:rFonts w:ascii="Helvetica Neue" w:hAnsi="Helvetica Neue"/>
          <w:sz w:val="22"/>
          <w:szCs w:val="22"/>
        </w:rPr>
        <w:t xml:space="preserve"> </w:t>
      </w:r>
      <w:hyperlink r:id="rId11" w:anchor="/news/64" w:history="1">
        <w:r w:rsidR="000D3544" w:rsidRPr="004C01B1">
          <w:rPr>
            <w:rStyle w:val="Hyperlink"/>
            <w:rFonts w:ascii="Helvetica Neue" w:hAnsi="Helvetica Neue"/>
            <w:sz w:val="22"/>
            <w:szCs w:val="22"/>
          </w:rPr>
          <w:t xml:space="preserve">Nicolas </w:t>
        </w:r>
        <w:proofErr w:type="spellStart"/>
        <w:r w:rsidR="000D3544" w:rsidRPr="004C01B1">
          <w:rPr>
            <w:rStyle w:val="Hyperlink"/>
            <w:rFonts w:ascii="Helvetica Neue" w:hAnsi="Helvetica Neue"/>
            <w:sz w:val="22"/>
            <w:szCs w:val="22"/>
          </w:rPr>
          <w:t>Berggruen</w:t>
        </w:r>
        <w:proofErr w:type="spellEnd"/>
      </w:hyperlink>
      <w:r w:rsidR="000D3544" w:rsidRPr="00BF726B">
        <w:rPr>
          <w:rFonts w:ascii="Helvetica Neue" w:hAnsi="Helvetica Neue"/>
          <w:sz w:val="22"/>
          <w:szCs w:val="22"/>
        </w:rPr>
        <w:t xml:space="preserve">, </w:t>
      </w:r>
      <w:r>
        <w:rPr>
          <w:rFonts w:ascii="Helvetica Neue" w:hAnsi="Helvetica Neue"/>
          <w:sz w:val="22"/>
          <w:szCs w:val="22"/>
        </w:rPr>
        <w:t xml:space="preserve">Chairman of </w:t>
      </w:r>
      <w:proofErr w:type="spellStart"/>
      <w:r>
        <w:rPr>
          <w:rFonts w:ascii="Helvetica Neue" w:hAnsi="Helvetica Neue"/>
          <w:sz w:val="22"/>
          <w:szCs w:val="22"/>
        </w:rPr>
        <w:t>Bergg</w:t>
      </w:r>
      <w:r w:rsidR="00003C1A">
        <w:rPr>
          <w:rFonts w:ascii="Helvetica Neue" w:hAnsi="Helvetica Neue"/>
          <w:sz w:val="22"/>
          <w:szCs w:val="22"/>
        </w:rPr>
        <w:t>ru</w:t>
      </w:r>
      <w:r>
        <w:rPr>
          <w:rFonts w:ascii="Helvetica Neue" w:hAnsi="Helvetica Neue"/>
          <w:sz w:val="22"/>
          <w:szCs w:val="22"/>
        </w:rPr>
        <w:t>en</w:t>
      </w:r>
      <w:proofErr w:type="spellEnd"/>
      <w:r>
        <w:rPr>
          <w:rFonts w:ascii="Helvetica Neue" w:hAnsi="Helvetica Neue"/>
          <w:sz w:val="22"/>
          <w:szCs w:val="22"/>
        </w:rPr>
        <w:t xml:space="preserve"> Holdings and the </w:t>
      </w:r>
      <w:proofErr w:type="spellStart"/>
      <w:r w:rsidR="000D3544" w:rsidRPr="00BF726B">
        <w:rPr>
          <w:rFonts w:ascii="Helvetica Neue" w:hAnsi="Helvetica Neue"/>
          <w:sz w:val="22"/>
          <w:szCs w:val="22"/>
        </w:rPr>
        <w:t>Berggruen</w:t>
      </w:r>
      <w:proofErr w:type="spellEnd"/>
      <w:r w:rsidR="000D3544" w:rsidRPr="00BF726B">
        <w:rPr>
          <w:rFonts w:ascii="Helvetica Neue" w:hAnsi="Helvetica Neue"/>
          <w:sz w:val="22"/>
          <w:szCs w:val="22"/>
        </w:rPr>
        <w:t xml:space="preserve"> Institute</w:t>
      </w:r>
      <w:bookmarkStart w:id="0" w:name="_GoBack"/>
      <w:bookmarkEnd w:id="0"/>
      <w:r w:rsidR="000D3544" w:rsidRPr="00BF726B">
        <w:rPr>
          <w:rFonts w:ascii="Helvetica Neue" w:hAnsi="Helvetica Neue"/>
          <w:sz w:val="22"/>
          <w:szCs w:val="22"/>
        </w:rPr>
        <w:t>.</w:t>
      </w:r>
      <w:r>
        <w:rPr>
          <w:rFonts w:ascii="Helvetica Neue" w:hAnsi="Helvetica Neue"/>
          <w:sz w:val="22"/>
          <w:szCs w:val="22"/>
        </w:rPr>
        <w:t xml:space="preserve"> </w:t>
      </w:r>
    </w:p>
    <w:p w14:paraId="3F8DA3B2" w14:textId="77777777" w:rsidR="007D709D" w:rsidRDefault="007D709D">
      <w:pPr>
        <w:rPr>
          <w:rFonts w:ascii="Helvetica Neue" w:hAnsi="Helvetica Neue"/>
          <w:b/>
          <w:sz w:val="22"/>
          <w:szCs w:val="22"/>
        </w:rPr>
      </w:pPr>
    </w:p>
    <w:p w14:paraId="4826A001" w14:textId="77777777" w:rsidR="00D5696D" w:rsidRDefault="00D5696D">
      <w:pPr>
        <w:rPr>
          <w:rFonts w:ascii="Helvetica Neue" w:hAnsi="Helvetica Neue"/>
          <w:b/>
          <w:sz w:val="22"/>
          <w:szCs w:val="22"/>
        </w:rPr>
      </w:pPr>
    </w:p>
    <w:p w14:paraId="0CD51DE2" w14:textId="77777777" w:rsidR="00D5696D" w:rsidRDefault="00D5696D">
      <w:pPr>
        <w:rPr>
          <w:rFonts w:ascii="Helvetica Neue" w:hAnsi="Helvetica Neue"/>
          <w:b/>
          <w:sz w:val="22"/>
          <w:szCs w:val="22"/>
        </w:rPr>
      </w:pPr>
    </w:p>
    <w:p w14:paraId="66E82092" w14:textId="77777777" w:rsidR="00D5696D" w:rsidRDefault="00D5696D">
      <w:pPr>
        <w:rPr>
          <w:rFonts w:ascii="Helvetica Neue" w:hAnsi="Helvetica Neue"/>
          <w:b/>
          <w:sz w:val="22"/>
          <w:szCs w:val="22"/>
        </w:rPr>
      </w:pPr>
    </w:p>
    <w:p w14:paraId="400FF54A" w14:textId="77777777" w:rsidR="003D5441" w:rsidRPr="0033402B" w:rsidRDefault="00E5768A">
      <w:pPr>
        <w:rPr>
          <w:rFonts w:ascii="Helvetica Neue" w:hAnsi="Helvetica Neue"/>
          <w:b/>
          <w:sz w:val="22"/>
          <w:szCs w:val="22"/>
        </w:rPr>
      </w:pPr>
      <w:r w:rsidRPr="0033402B">
        <w:rPr>
          <w:rFonts w:ascii="Helvetica Neue" w:hAnsi="Helvetica Neue"/>
          <w:b/>
          <w:sz w:val="22"/>
          <w:szCs w:val="22"/>
        </w:rPr>
        <w:t>Senior Fellow Profiles</w:t>
      </w:r>
    </w:p>
    <w:p w14:paraId="3F41F10C" w14:textId="77777777" w:rsidR="00E5768A" w:rsidRPr="0033402B" w:rsidRDefault="00E5768A">
      <w:pPr>
        <w:rPr>
          <w:rFonts w:ascii="Helvetica Neue" w:hAnsi="Helvetica Neue"/>
          <w:sz w:val="22"/>
          <w:szCs w:val="22"/>
        </w:rPr>
      </w:pPr>
    </w:p>
    <w:p w14:paraId="5FC9390B" w14:textId="070540A1" w:rsidR="007E3178" w:rsidRPr="00966FAD" w:rsidRDefault="00C516C1" w:rsidP="007E3178">
      <w:pPr>
        <w:rPr>
          <w:rFonts w:ascii="Helvetica Neue" w:hAnsi="Helvetica Neue"/>
          <w:sz w:val="22"/>
          <w:szCs w:val="22"/>
        </w:rPr>
      </w:pPr>
      <w:hyperlink r:id="rId12" w:history="1">
        <w:proofErr w:type="spellStart"/>
        <w:r w:rsidR="00A12C7F" w:rsidRPr="00D5696D">
          <w:rPr>
            <w:rStyle w:val="Hyperlink"/>
            <w:rFonts w:ascii="Helvetica Neue" w:hAnsi="Helvetica Neue"/>
            <w:sz w:val="22"/>
            <w:szCs w:val="22"/>
          </w:rPr>
          <w:t>Jutta</w:t>
        </w:r>
        <w:proofErr w:type="spellEnd"/>
        <w:r w:rsidR="00A12C7F" w:rsidRPr="00D5696D">
          <w:rPr>
            <w:rStyle w:val="Hyperlink"/>
            <w:rFonts w:ascii="Helvetica Neue" w:hAnsi="Helvetica Neue"/>
            <w:sz w:val="22"/>
            <w:szCs w:val="22"/>
          </w:rPr>
          <w:t xml:space="preserve"> </w:t>
        </w:r>
        <w:proofErr w:type="spellStart"/>
        <w:r w:rsidR="00A12C7F" w:rsidRPr="00D5696D">
          <w:rPr>
            <w:rStyle w:val="Hyperlink"/>
            <w:rFonts w:ascii="Helvetica Neue" w:hAnsi="Helvetica Neue"/>
            <w:sz w:val="22"/>
            <w:szCs w:val="22"/>
          </w:rPr>
          <w:t>Allmendinger</w:t>
        </w:r>
        <w:proofErr w:type="spellEnd"/>
      </w:hyperlink>
      <w:r w:rsidR="007E3178" w:rsidRPr="0033402B">
        <w:rPr>
          <w:rFonts w:ascii="Helvetica Neue" w:hAnsi="Helvetica Neue"/>
          <w:sz w:val="22"/>
          <w:szCs w:val="22"/>
        </w:rPr>
        <w:t xml:space="preserve"> </w:t>
      </w:r>
      <w:r w:rsidR="00003C1A">
        <w:rPr>
          <w:rFonts w:ascii="Helvetica Neue" w:hAnsi="Helvetica Neue"/>
          <w:sz w:val="22"/>
          <w:szCs w:val="22"/>
        </w:rPr>
        <w:t>is</w:t>
      </w:r>
      <w:r w:rsidR="007E3178" w:rsidRPr="0033402B">
        <w:rPr>
          <w:rFonts w:ascii="Helvetica Neue" w:hAnsi="Helvetica Neue"/>
          <w:sz w:val="22"/>
          <w:szCs w:val="22"/>
        </w:rPr>
        <w:t xml:space="preserve"> </w:t>
      </w:r>
      <w:r w:rsidR="008E00EC" w:rsidRPr="0033402B">
        <w:rPr>
          <w:rFonts w:ascii="Helvetica Neue" w:hAnsi="Helvetica Neue"/>
          <w:sz w:val="22"/>
          <w:szCs w:val="22"/>
        </w:rPr>
        <w:t>President</w:t>
      </w:r>
      <w:r w:rsidR="007E3178" w:rsidRPr="00BF726B">
        <w:rPr>
          <w:rFonts w:ascii="Helvetica Neue" w:hAnsi="Helvetica Neue"/>
          <w:sz w:val="22"/>
          <w:szCs w:val="22"/>
        </w:rPr>
        <w:t xml:space="preserve"> of the Berlin Social Science Center </w:t>
      </w:r>
      <w:r w:rsidR="00C7230A" w:rsidRPr="00BF726B">
        <w:rPr>
          <w:rFonts w:ascii="Helvetica Neue" w:hAnsi="Helvetica Neue"/>
          <w:sz w:val="22"/>
          <w:szCs w:val="22"/>
        </w:rPr>
        <w:t>(WZB</w:t>
      </w:r>
      <w:r w:rsidR="00003C1A">
        <w:rPr>
          <w:rFonts w:ascii="Helvetica Neue" w:hAnsi="Helvetica Neue"/>
          <w:sz w:val="22"/>
          <w:szCs w:val="22"/>
        </w:rPr>
        <w:t>), one of Europe’s preeminent social science research centers</w:t>
      </w:r>
      <w:r w:rsidR="00C7230A" w:rsidRPr="00BF726B">
        <w:rPr>
          <w:rFonts w:ascii="Helvetica Neue" w:hAnsi="Helvetica Neue"/>
          <w:sz w:val="22"/>
          <w:szCs w:val="22"/>
        </w:rPr>
        <w:t>. Prior to assuming the leadership of WZB</w:t>
      </w:r>
      <w:r w:rsidR="00003C1A">
        <w:rPr>
          <w:rFonts w:ascii="Helvetica Neue" w:hAnsi="Helvetica Neue"/>
          <w:sz w:val="22"/>
          <w:szCs w:val="22"/>
        </w:rPr>
        <w:t xml:space="preserve"> in 2007</w:t>
      </w:r>
      <w:r w:rsidR="00C7230A" w:rsidRPr="00BF726B">
        <w:rPr>
          <w:rFonts w:ascii="Helvetica Neue" w:hAnsi="Helvetica Neue"/>
          <w:sz w:val="22"/>
          <w:szCs w:val="22"/>
        </w:rPr>
        <w:t xml:space="preserve">, </w:t>
      </w:r>
      <w:proofErr w:type="spellStart"/>
      <w:r w:rsidR="00C7230A" w:rsidRPr="00BF726B">
        <w:rPr>
          <w:rFonts w:ascii="Helvetica Neue" w:hAnsi="Helvetica Neue"/>
          <w:sz w:val="22"/>
          <w:szCs w:val="22"/>
        </w:rPr>
        <w:t>Allmendinger</w:t>
      </w:r>
      <w:proofErr w:type="spellEnd"/>
      <w:r w:rsidR="007E3178" w:rsidRPr="00966FAD">
        <w:rPr>
          <w:rFonts w:ascii="Helvetica Neue" w:hAnsi="Helvetica Neue"/>
          <w:sz w:val="22"/>
          <w:szCs w:val="22"/>
        </w:rPr>
        <w:t xml:space="preserve"> was Professor of Educational Sociology and Labor Market Research at Humboldt University </w:t>
      </w:r>
      <w:r w:rsidR="00085D8F" w:rsidRPr="00966FAD">
        <w:rPr>
          <w:rFonts w:ascii="Helvetica Neue" w:hAnsi="Helvetica Neue"/>
          <w:sz w:val="22"/>
          <w:szCs w:val="22"/>
        </w:rPr>
        <w:t>(</w:t>
      </w:r>
      <w:r w:rsidR="007E3178" w:rsidRPr="00966FAD">
        <w:rPr>
          <w:rFonts w:ascii="Helvetica Neue" w:hAnsi="Helvetica Neue"/>
          <w:sz w:val="22"/>
          <w:szCs w:val="22"/>
        </w:rPr>
        <w:t>2003-2007</w:t>
      </w:r>
      <w:r w:rsidR="00085D8F" w:rsidRPr="00966FAD">
        <w:rPr>
          <w:rFonts w:ascii="Helvetica Neue" w:hAnsi="Helvetica Neue"/>
          <w:sz w:val="22"/>
          <w:szCs w:val="22"/>
        </w:rPr>
        <w:t>)</w:t>
      </w:r>
      <w:r w:rsidR="007E3178" w:rsidRPr="00966FAD">
        <w:rPr>
          <w:rFonts w:ascii="Helvetica Neue" w:hAnsi="Helvetica Neue"/>
          <w:sz w:val="22"/>
          <w:szCs w:val="22"/>
        </w:rPr>
        <w:t>.</w:t>
      </w:r>
    </w:p>
    <w:p w14:paraId="459E331D" w14:textId="77777777" w:rsidR="00085D8F" w:rsidRPr="00966FAD" w:rsidRDefault="00085D8F" w:rsidP="007E3178">
      <w:pPr>
        <w:rPr>
          <w:rFonts w:ascii="Helvetica Neue" w:hAnsi="Helvetica Neue"/>
          <w:sz w:val="22"/>
          <w:szCs w:val="22"/>
        </w:rPr>
      </w:pPr>
    </w:p>
    <w:p w14:paraId="611BAA63" w14:textId="42604BBA" w:rsidR="00085D8F" w:rsidRPr="0033402B" w:rsidRDefault="00003C1A" w:rsidP="00085D8F">
      <w:pPr>
        <w:rPr>
          <w:rFonts w:ascii="Helvetica Neue" w:hAnsi="Helvetica Neue"/>
          <w:sz w:val="22"/>
          <w:szCs w:val="22"/>
        </w:rPr>
      </w:pPr>
      <w:r>
        <w:rPr>
          <w:rFonts w:ascii="Helvetica Neue" w:hAnsi="Helvetica Neue"/>
          <w:sz w:val="22"/>
          <w:szCs w:val="22"/>
        </w:rPr>
        <w:t>Her</w:t>
      </w:r>
      <w:r w:rsidRPr="0033402B">
        <w:rPr>
          <w:rFonts w:ascii="Helvetica Neue" w:hAnsi="Helvetica Neue"/>
          <w:sz w:val="22"/>
          <w:szCs w:val="22"/>
        </w:rPr>
        <w:t xml:space="preserve"> </w:t>
      </w:r>
      <w:r w:rsidR="00085D8F" w:rsidRPr="0033402B">
        <w:rPr>
          <w:rFonts w:ascii="Helvetica Neue" w:hAnsi="Helvetica Neue"/>
          <w:sz w:val="22"/>
          <w:szCs w:val="22"/>
        </w:rPr>
        <w:t xml:space="preserve">research interests </w:t>
      </w:r>
      <w:r>
        <w:rPr>
          <w:rFonts w:ascii="Helvetica Neue" w:hAnsi="Helvetica Neue"/>
          <w:sz w:val="22"/>
          <w:szCs w:val="22"/>
        </w:rPr>
        <w:t>focus primarily on</w:t>
      </w:r>
      <w:r w:rsidR="00085D8F" w:rsidRPr="0033402B">
        <w:rPr>
          <w:rFonts w:ascii="Helvetica Neue" w:hAnsi="Helvetica Neue"/>
          <w:sz w:val="22"/>
          <w:szCs w:val="22"/>
        </w:rPr>
        <w:t xml:space="preserve"> gender inequality in the workplace, rising inequality in Europe and educational reform in Germany. </w:t>
      </w:r>
    </w:p>
    <w:p w14:paraId="7D648369" w14:textId="77777777" w:rsidR="00085D8F" w:rsidRPr="0033402B" w:rsidRDefault="00085D8F" w:rsidP="007E3178">
      <w:pPr>
        <w:rPr>
          <w:rFonts w:ascii="Helvetica Neue" w:hAnsi="Helvetica Neue"/>
          <w:sz w:val="22"/>
          <w:szCs w:val="22"/>
        </w:rPr>
      </w:pPr>
    </w:p>
    <w:p w14:paraId="14123F1F" w14:textId="656F3BE6" w:rsidR="007E3178" w:rsidRPr="0033402B" w:rsidRDefault="00C7230A" w:rsidP="007E3178">
      <w:pPr>
        <w:rPr>
          <w:rFonts w:ascii="Helvetica Neue" w:hAnsi="Helvetica Neue"/>
          <w:sz w:val="22"/>
          <w:szCs w:val="22"/>
        </w:rPr>
      </w:pPr>
      <w:proofErr w:type="spellStart"/>
      <w:r w:rsidRPr="0033402B">
        <w:rPr>
          <w:rFonts w:ascii="Helvetica Neue" w:hAnsi="Helvetica Neue"/>
          <w:sz w:val="22"/>
          <w:szCs w:val="22"/>
        </w:rPr>
        <w:t>Allmendinger</w:t>
      </w:r>
      <w:proofErr w:type="spellEnd"/>
      <w:r w:rsidR="007041F3" w:rsidRPr="0033402B">
        <w:rPr>
          <w:rFonts w:ascii="Helvetica Neue" w:hAnsi="Helvetica Neue"/>
          <w:sz w:val="22"/>
          <w:szCs w:val="22"/>
        </w:rPr>
        <w:t xml:space="preserve"> held positions as </w:t>
      </w:r>
      <w:r w:rsidR="007E3178" w:rsidRPr="0033402B">
        <w:rPr>
          <w:rFonts w:ascii="Helvetica Neue" w:hAnsi="Helvetica Neue"/>
          <w:sz w:val="22"/>
          <w:szCs w:val="22"/>
        </w:rPr>
        <w:t>Director of the Institute of Employment Research, Nuremberg</w:t>
      </w:r>
      <w:r w:rsidR="007041F3" w:rsidRPr="0033402B">
        <w:rPr>
          <w:rFonts w:ascii="Helvetica Neue" w:hAnsi="Helvetica Neue"/>
          <w:sz w:val="22"/>
          <w:szCs w:val="22"/>
        </w:rPr>
        <w:t xml:space="preserve"> (</w:t>
      </w:r>
      <w:r w:rsidR="007E3178" w:rsidRPr="0033402B">
        <w:rPr>
          <w:rFonts w:ascii="Helvetica Neue" w:hAnsi="Helvetica Neue"/>
          <w:sz w:val="22"/>
          <w:szCs w:val="22"/>
        </w:rPr>
        <w:t>1992-2007</w:t>
      </w:r>
      <w:r w:rsidR="007041F3" w:rsidRPr="0033402B">
        <w:rPr>
          <w:rFonts w:ascii="Helvetica Neue" w:hAnsi="Helvetica Neue"/>
          <w:sz w:val="22"/>
          <w:szCs w:val="22"/>
        </w:rPr>
        <w:t>)</w:t>
      </w:r>
      <w:r w:rsidR="00003C1A">
        <w:rPr>
          <w:rFonts w:ascii="Helvetica Neue" w:hAnsi="Helvetica Neue"/>
          <w:sz w:val="22"/>
          <w:szCs w:val="22"/>
        </w:rPr>
        <w:t xml:space="preserve"> and as </w:t>
      </w:r>
      <w:r w:rsidR="007E3178" w:rsidRPr="0033402B">
        <w:rPr>
          <w:rFonts w:ascii="Helvetica Neue" w:hAnsi="Helvetica Neue"/>
          <w:sz w:val="22"/>
          <w:szCs w:val="22"/>
        </w:rPr>
        <w:t>Professor of Sociology at the Ludwig</w:t>
      </w:r>
      <w:r w:rsidR="00003C1A">
        <w:rPr>
          <w:rFonts w:ascii="Helvetica Neue" w:hAnsi="Helvetica Neue"/>
          <w:sz w:val="22"/>
          <w:szCs w:val="22"/>
        </w:rPr>
        <w:t xml:space="preserve"> </w:t>
      </w:r>
      <w:proofErr w:type="spellStart"/>
      <w:r w:rsidR="007E3178" w:rsidRPr="0033402B">
        <w:rPr>
          <w:rFonts w:ascii="Helvetica Neue" w:hAnsi="Helvetica Neue"/>
          <w:sz w:val="22"/>
          <w:szCs w:val="22"/>
        </w:rPr>
        <w:t>Maximilians</w:t>
      </w:r>
      <w:proofErr w:type="spellEnd"/>
      <w:r w:rsidR="00003C1A">
        <w:rPr>
          <w:rFonts w:ascii="Helvetica Neue" w:hAnsi="Helvetica Neue"/>
          <w:sz w:val="22"/>
          <w:szCs w:val="22"/>
        </w:rPr>
        <w:t xml:space="preserve"> </w:t>
      </w:r>
      <w:r w:rsidR="007E3178" w:rsidRPr="0033402B">
        <w:rPr>
          <w:rFonts w:ascii="Helvetica Neue" w:hAnsi="Helvetica Neue"/>
          <w:sz w:val="22"/>
          <w:szCs w:val="22"/>
        </w:rPr>
        <w:t>University</w:t>
      </w:r>
      <w:r w:rsidR="00003C1A">
        <w:rPr>
          <w:rFonts w:ascii="Helvetica Neue" w:hAnsi="Helvetica Neue"/>
          <w:sz w:val="22"/>
          <w:szCs w:val="22"/>
        </w:rPr>
        <w:t xml:space="preserve"> of </w:t>
      </w:r>
      <w:r w:rsidR="004C01B1">
        <w:rPr>
          <w:rFonts w:ascii="Helvetica Neue" w:hAnsi="Helvetica Neue"/>
          <w:sz w:val="22"/>
          <w:szCs w:val="22"/>
        </w:rPr>
        <w:t>Munich (2003-</w:t>
      </w:r>
      <w:r w:rsidR="007E3178" w:rsidRPr="0033402B">
        <w:rPr>
          <w:rFonts w:ascii="Helvetica Neue" w:hAnsi="Helvetica Neue"/>
          <w:sz w:val="22"/>
          <w:szCs w:val="22"/>
        </w:rPr>
        <w:t>2007)</w:t>
      </w:r>
      <w:r w:rsidRPr="0033402B">
        <w:rPr>
          <w:rFonts w:ascii="Helvetica Neue" w:hAnsi="Helvetica Neue"/>
          <w:sz w:val="22"/>
          <w:szCs w:val="22"/>
        </w:rPr>
        <w:t xml:space="preserve">. She </w:t>
      </w:r>
      <w:r w:rsidR="007041F3" w:rsidRPr="0033402B">
        <w:rPr>
          <w:rFonts w:ascii="Helvetica Neue" w:hAnsi="Helvetica Neue"/>
          <w:sz w:val="22"/>
          <w:szCs w:val="22"/>
        </w:rPr>
        <w:t xml:space="preserve">was a Fellow at Harvard Business School from </w:t>
      </w:r>
      <w:r w:rsidR="007E3178" w:rsidRPr="0033402B">
        <w:rPr>
          <w:rFonts w:ascii="Helvetica Neue" w:hAnsi="Helvetica Neue"/>
          <w:sz w:val="22"/>
          <w:szCs w:val="22"/>
        </w:rPr>
        <w:t>1991-1992</w:t>
      </w:r>
      <w:r w:rsidR="007041F3" w:rsidRPr="0033402B">
        <w:rPr>
          <w:rFonts w:ascii="Helvetica Neue" w:hAnsi="Helvetica Neue"/>
          <w:sz w:val="22"/>
          <w:szCs w:val="22"/>
        </w:rPr>
        <w:t xml:space="preserve">. </w:t>
      </w:r>
    </w:p>
    <w:p w14:paraId="1B0C3200" w14:textId="77777777" w:rsidR="008E00EC" w:rsidRPr="0033402B" w:rsidRDefault="008E00EC" w:rsidP="00A12C7F">
      <w:pPr>
        <w:rPr>
          <w:rFonts w:ascii="Helvetica Neue" w:hAnsi="Helvetica Neue"/>
          <w:sz w:val="22"/>
          <w:szCs w:val="22"/>
        </w:rPr>
      </w:pPr>
    </w:p>
    <w:p w14:paraId="3DE6E425" w14:textId="77777777" w:rsidR="002E35E7" w:rsidRPr="0033402B" w:rsidRDefault="002E35E7" w:rsidP="001A1652">
      <w:pPr>
        <w:rPr>
          <w:rFonts w:ascii="Helvetica Neue" w:hAnsi="Helvetica Neue"/>
          <w:b/>
          <w:sz w:val="22"/>
          <w:szCs w:val="22"/>
        </w:rPr>
      </w:pPr>
    </w:p>
    <w:p w14:paraId="5DCB377B" w14:textId="5A988521" w:rsidR="001A1652" w:rsidRPr="0033402B" w:rsidRDefault="00C516C1" w:rsidP="001A1652">
      <w:pPr>
        <w:rPr>
          <w:rFonts w:ascii="Helvetica Neue" w:hAnsi="Helvetica Neue"/>
          <w:sz w:val="22"/>
          <w:szCs w:val="22"/>
        </w:rPr>
      </w:pPr>
      <w:hyperlink r:id="rId13" w:history="1">
        <w:r w:rsidR="00A12C7F" w:rsidRPr="00D5696D">
          <w:rPr>
            <w:rStyle w:val="Hyperlink"/>
            <w:rFonts w:ascii="Helvetica Neue" w:hAnsi="Helvetica Neue"/>
            <w:sz w:val="22"/>
            <w:szCs w:val="22"/>
            <w14:textFill>
              <w14:solidFill>
                <w14:srgbClr w14:val="0000FF">
                  <w14:lumMod w14:val="75000"/>
                </w14:srgbClr>
              </w14:solidFill>
            </w14:textFill>
          </w:rPr>
          <w:t xml:space="preserve">Anna </w:t>
        </w:r>
        <w:proofErr w:type="spellStart"/>
        <w:r w:rsidR="00A12C7F" w:rsidRPr="00D5696D">
          <w:rPr>
            <w:rStyle w:val="Hyperlink"/>
            <w:rFonts w:ascii="Helvetica Neue" w:hAnsi="Helvetica Neue"/>
            <w:sz w:val="22"/>
            <w:szCs w:val="22"/>
            <w14:textFill>
              <w14:solidFill>
                <w14:srgbClr w14:val="0000FF">
                  <w14:lumMod w14:val="75000"/>
                </w14:srgbClr>
              </w14:solidFill>
            </w14:textFill>
          </w:rPr>
          <w:t>Grzymala-Busse</w:t>
        </w:r>
        <w:proofErr w:type="spellEnd"/>
      </w:hyperlink>
      <w:r w:rsidR="001A3269" w:rsidRPr="0033402B">
        <w:rPr>
          <w:rFonts w:ascii="Helvetica Neue" w:hAnsi="Helvetica Neue"/>
          <w:sz w:val="22"/>
          <w:szCs w:val="22"/>
        </w:rPr>
        <w:t xml:space="preserve"> is </w:t>
      </w:r>
      <w:r w:rsidR="00A12C7F" w:rsidRPr="00BF726B">
        <w:rPr>
          <w:rFonts w:ascii="Helvetica Neue" w:hAnsi="Helvetica Neue"/>
          <w:sz w:val="22"/>
          <w:szCs w:val="22"/>
        </w:rPr>
        <w:t>Ronald and Eileen Weiser Professor of European and Eurasian Studies</w:t>
      </w:r>
      <w:r w:rsidR="001A1652" w:rsidRPr="00BF726B">
        <w:rPr>
          <w:rFonts w:ascii="Helvetica Neue" w:hAnsi="Helvetica Neue"/>
          <w:sz w:val="22"/>
          <w:szCs w:val="22"/>
        </w:rPr>
        <w:t xml:space="preserve"> and the Director of the Weiser Center for Emerging Democracies at the University of Michigan. Her research interests i</w:t>
      </w:r>
      <w:r w:rsidR="001A1652" w:rsidRPr="0033402B">
        <w:rPr>
          <w:rFonts w:ascii="Helvetica Neue" w:hAnsi="Helvetica Neue"/>
          <w:sz w:val="22"/>
          <w:szCs w:val="22"/>
        </w:rPr>
        <w:t>nclude political parties, state development and transformation, informal political institutions, religion and politics, and post-communist politics.</w:t>
      </w:r>
    </w:p>
    <w:p w14:paraId="581C53EE" w14:textId="77777777" w:rsidR="001A1652" w:rsidRPr="0033402B" w:rsidRDefault="001A1652" w:rsidP="001A1652">
      <w:pPr>
        <w:rPr>
          <w:rFonts w:ascii="Helvetica Neue" w:hAnsi="Helvetica Neue"/>
          <w:sz w:val="22"/>
          <w:szCs w:val="22"/>
        </w:rPr>
      </w:pPr>
    </w:p>
    <w:p w14:paraId="51CCC107" w14:textId="77777777" w:rsidR="001A1652" w:rsidRPr="0033402B" w:rsidRDefault="001A1652" w:rsidP="001A1652">
      <w:pPr>
        <w:rPr>
          <w:rFonts w:ascii="Helvetica Neue" w:hAnsi="Helvetica Neue"/>
          <w:sz w:val="22"/>
          <w:szCs w:val="22"/>
        </w:rPr>
      </w:pPr>
      <w:r w:rsidRPr="0033402B">
        <w:rPr>
          <w:rFonts w:ascii="Helvetica Neue" w:hAnsi="Helvetica Neue"/>
          <w:sz w:val="22"/>
          <w:szCs w:val="22"/>
        </w:rPr>
        <w:t>Her most recent book examines why some churches have been able to wield enormous policy influence</w:t>
      </w:r>
      <w:r w:rsidR="00C7230A" w:rsidRPr="0033402B">
        <w:rPr>
          <w:rFonts w:ascii="Helvetica Neue" w:hAnsi="Helvetica Neue"/>
          <w:sz w:val="22"/>
          <w:szCs w:val="22"/>
        </w:rPr>
        <w:t xml:space="preserve"> while o</w:t>
      </w:r>
      <w:r w:rsidRPr="0033402B">
        <w:rPr>
          <w:rFonts w:ascii="Helvetica Neue" w:hAnsi="Helvetica Neue"/>
          <w:sz w:val="22"/>
          <w:szCs w:val="22"/>
        </w:rPr>
        <w:t xml:space="preserve">thers have failed to do so, even in very religious countries. </w:t>
      </w:r>
      <w:r w:rsidR="00C7230A" w:rsidRPr="0033402B">
        <w:rPr>
          <w:rFonts w:ascii="Helvetica Neue" w:hAnsi="Helvetica Neue"/>
          <w:sz w:val="22"/>
          <w:szCs w:val="22"/>
        </w:rPr>
        <w:t xml:space="preserve">Her previous books examined the paradox of the communist successor parties in East Central Europe and investigated the role of political parties and party competition in the reconstruction of the post-communist state. </w:t>
      </w:r>
    </w:p>
    <w:p w14:paraId="37161524" w14:textId="77777777" w:rsidR="001A1652" w:rsidRPr="0033402B" w:rsidRDefault="001A1652" w:rsidP="001A1652">
      <w:pPr>
        <w:rPr>
          <w:rFonts w:ascii="Helvetica Neue" w:hAnsi="Helvetica Neue"/>
          <w:sz w:val="22"/>
          <w:szCs w:val="22"/>
        </w:rPr>
      </w:pPr>
    </w:p>
    <w:p w14:paraId="6535D99F" w14:textId="77777777" w:rsidR="001A1652" w:rsidRPr="0033402B" w:rsidRDefault="001A1652" w:rsidP="001A1652">
      <w:pPr>
        <w:rPr>
          <w:rFonts w:ascii="Helvetica Neue" w:hAnsi="Helvetica Neue"/>
          <w:sz w:val="22"/>
          <w:szCs w:val="22"/>
        </w:rPr>
      </w:pPr>
      <w:proofErr w:type="spellStart"/>
      <w:r w:rsidRPr="0033402B">
        <w:rPr>
          <w:rFonts w:ascii="Helvetica Neue" w:hAnsi="Helvetica Neue"/>
          <w:sz w:val="22"/>
          <w:szCs w:val="22"/>
        </w:rPr>
        <w:t>Grzymala-Busse’s</w:t>
      </w:r>
      <w:proofErr w:type="spellEnd"/>
      <w:r w:rsidRPr="0033402B">
        <w:rPr>
          <w:rFonts w:ascii="Helvetica Neue" w:hAnsi="Helvetica Neue"/>
          <w:sz w:val="22"/>
          <w:szCs w:val="22"/>
        </w:rPr>
        <w:t xml:space="preserve"> other areas of interest include informal institutions, the impact of European Union membership on domestic politics in the newer member countries, and the role of temporality and causal mechanisms in social science explanations.</w:t>
      </w:r>
    </w:p>
    <w:p w14:paraId="5DEA96E8" w14:textId="77777777" w:rsidR="00EF6687" w:rsidRPr="0033402B" w:rsidRDefault="00EF6687" w:rsidP="00EF6687">
      <w:pPr>
        <w:rPr>
          <w:rFonts w:ascii="Helvetica Neue" w:hAnsi="Helvetica Neue"/>
          <w:b/>
          <w:sz w:val="22"/>
          <w:szCs w:val="22"/>
        </w:rPr>
      </w:pPr>
    </w:p>
    <w:p w14:paraId="0BAC1C93" w14:textId="77777777" w:rsidR="002E35E7" w:rsidRPr="00D5696D" w:rsidRDefault="002E35E7" w:rsidP="002B3CAD">
      <w:pPr>
        <w:rPr>
          <w:rFonts w:ascii="Helvetica Neue" w:hAnsi="Helvetica Neue"/>
          <w:b/>
          <w:sz w:val="22"/>
          <w:szCs w:val="22"/>
        </w:rPr>
      </w:pPr>
    </w:p>
    <w:p w14:paraId="64D0E228" w14:textId="45FD005E" w:rsidR="002B3CAD" w:rsidRPr="0033402B" w:rsidRDefault="00C516C1" w:rsidP="002B3CAD">
      <w:pPr>
        <w:rPr>
          <w:rFonts w:ascii="Helvetica Neue" w:hAnsi="Helvetica Neue"/>
          <w:sz w:val="22"/>
          <w:szCs w:val="22"/>
        </w:rPr>
      </w:pPr>
      <w:hyperlink r:id="rId14" w:history="1">
        <w:r w:rsidR="00A12C7F" w:rsidRPr="00D5696D">
          <w:rPr>
            <w:rStyle w:val="Hyperlink"/>
            <w:rFonts w:ascii="Helvetica Neue" w:hAnsi="Helvetica Neue"/>
            <w:sz w:val="22"/>
            <w:szCs w:val="22"/>
          </w:rPr>
          <w:t>Louise Richardson</w:t>
        </w:r>
      </w:hyperlink>
      <w:r w:rsidR="002B3CAD" w:rsidRPr="00D5696D">
        <w:rPr>
          <w:rFonts w:ascii="Helvetica Neue" w:hAnsi="Helvetica Neue"/>
          <w:color w:val="0070C0"/>
          <w:sz w:val="22"/>
          <w:szCs w:val="22"/>
        </w:rPr>
        <w:t xml:space="preserve"> </w:t>
      </w:r>
      <w:r w:rsidR="002B3CAD" w:rsidRPr="0033402B">
        <w:rPr>
          <w:rFonts w:ascii="Helvetica Neue" w:hAnsi="Helvetica Neue"/>
          <w:sz w:val="22"/>
          <w:szCs w:val="22"/>
        </w:rPr>
        <w:t>assumed her position as Vice-Chancellor of the University of Oxford at the beginning of 2016.</w:t>
      </w:r>
    </w:p>
    <w:p w14:paraId="3C80FF8F" w14:textId="77777777" w:rsidR="002B3CAD" w:rsidRPr="0033402B" w:rsidRDefault="002B3CAD" w:rsidP="002B3CAD">
      <w:pPr>
        <w:rPr>
          <w:rFonts w:ascii="Helvetica Neue" w:hAnsi="Helvetica Neue"/>
          <w:sz w:val="22"/>
          <w:szCs w:val="22"/>
        </w:rPr>
      </w:pPr>
    </w:p>
    <w:p w14:paraId="3BD8E16C" w14:textId="31E59DBD" w:rsidR="002B3CAD" w:rsidRPr="0033402B" w:rsidRDefault="002B3CAD" w:rsidP="002B3CAD">
      <w:pPr>
        <w:rPr>
          <w:rFonts w:ascii="Helvetica Neue" w:hAnsi="Helvetica Neue"/>
          <w:sz w:val="22"/>
          <w:szCs w:val="22"/>
        </w:rPr>
      </w:pPr>
      <w:r w:rsidRPr="0033402B">
        <w:rPr>
          <w:rFonts w:ascii="Helvetica Neue" w:hAnsi="Helvetica Neue"/>
          <w:sz w:val="22"/>
          <w:szCs w:val="22"/>
        </w:rPr>
        <w:t>Richardson had served previously for seven years as Principal and Vice-Chancellor of the University of St Andrews, Scotland. A native of Ireland, she received a BA in History from Trinity College, Dublin, an MA in Political Science from UCLA, and an MA and PhD in Government from Harvard. She was Assistant and Associate Professor in Harvard</w:t>
      </w:r>
      <w:r w:rsidR="00303E19">
        <w:rPr>
          <w:rFonts w:ascii="Helvetica Neue" w:hAnsi="Helvetica Neue"/>
          <w:sz w:val="22"/>
          <w:szCs w:val="22"/>
        </w:rPr>
        <w:t xml:space="preserve">’s </w:t>
      </w:r>
      <w:r w:rsidRPr="0033402B">
        <w:rPr>
          <w:rFonts w:ascii="Helvetica Neue" w:hAnsi="Helvetica Neue"/>
          <w:sz w:val="22"/>
          <w:szCs w:val="22"/>
        </w:rPr>
        <w:t>Department</w:t>
      </w:r>
      <w:r w:rsidR="00303E19">
        <w:rPr>
          <w:rFonts w:ascii="Helvetica Neue" w:hAnsi="Helvetica Neue"/>
          <w:sz w:val="22"/>
          <w:szCs w:val="22"/>
        </w:rPr>
        <w:t xml:space="preserve"> of Government</w:t>
      </w:r>
      <w:r w:rsidRPr="0033402B">
        <w:rPr>
          <w:rFonts w:ascii="Helvetica Neue" w:hAnsi="Helvetica Neue"/>
          <w:sz w:val="22"/>
          <w:szCs w:val="22"/>
        </w:rPr>
        <w:t xml:space="preserve"> </w:t>
      </w:r>
      <w:r w:rsidR="00DD38BF" w:rsidRPr="0033402B">
        <w:rPr>
          <w:rFonts w:ascii="Helvetica Neue" w:hAnsi="Helvetica Neue"/>
          <w:sz w:val="22"/>
          <w:szCs w:val="22"/>
        </w:rPr>
        <w:t>(</w:t>
      </w:r>
      <w:r w:rsidRPr="0033402B">
        <w:rPr>
          <w:rFonts w:ascii="Helvetica Neue" w:hAnsi="Helvetica Neue"/>
          <w:sz w:val="22"/>
          <w:szCs w:val="22"/>
        </w:rPr>
        <w:t>1989-2001</w:t>
      </w:r>
      <w:r w:rsidR="00DD38BF" w:rsidRPr="0033402B">
        <w:rPr>
          <w:rFonts w:ascii="Helvetica Neue" w:hAnsi="Helvetica Neue"/>
          <w:sz w:val="22"/>
          <w:szCs w:val="22"/>
        </w:rPr>
        <w:t>)</w:t>
      </w:r>
      <w:r w:rsidR="009B229A" w:rsidRPr="0033402B">
        <w:rPr>
          <w:rFonts w:ascii="Helvetica Neue" w:hAnsi="Helvetica Neue"/>
          <w:sz w:val="22"/>
          <w:szCs w:val="22"/>
        </w:rPr>
        <w:t xml:space="preserve">. </w:t>
      </w:r>
    </w:p>
    <w:p w14:paraId="0A4CC939" w14:textId="77777777" w:rsidR="002B3CAD" w:rsidRPr="0033402B" w:rsidRDefault="002B3CAD" w:rsidP="002B3CAD">
      <w:pPr>
        <w:rPr>
          <w:rFonts w:ascii="Helvetica Neue" w:hAnsi="Helvetica Neue"/>
          <w:sz w:val="22"/>
          <w:szCs w:val="22"/>
        </w:rPr>
      </w:pPr>
    </w:p>
    <w:p w14:paraId="3ED05325" w14:textId="77777777" w:rsidR="002B3CAD" w:rsidRPr="0033402B" w:rsidRDefault="009B229A" w:rsidP="002B3CAD">
      <w:pPr>
        <w:rPr>
          <w:rFonts w:ascii="Helvetica Neue" w:hAnsi="Helvetica Neue"/>
          <w:sz w:val="22"/>
          <w:szCs w:val="22"/>
        </w:rPr>
      </w:pPr>
      <w:r w:rsidRPr="0033402B">
        <w:rPr>
          <w:rFonts w:ascii="Helvetica Neue" w:hAnsi="Helvetica Neue"/>
          <w:sz w:val="22"/>
          <w:szCs w:val="22"/>
        </w:rPr>
        <w:t xml:space="preserve">At Harvard, </w:t>
      </w:r>
      <w:r w:rsidR="002B3CAD" w:rsidRPr="0033402B">
        <w:rPr>
          <w:rFonts w:ascii="Helvetica Neue" w:hAnsi="Helvetica Neue"/>
          <w:sz w:val="22"/>
          <w:szCs w:val="22"/>
        </w:rPr>
        <w:t>Richardson</w:t>
      </w:r>
      <w:r w:rsidRPr="0033402B">
        <w:rPr>
          <w:rFonts w:ascii="Helvetica Neue" w:hAnsi="Helvetica Neue"/>
          <w:sz w:val="22"/>
          <w:szCs w:val="22"/>
        </w:rPr>
        <w:t xml:space="preserve"> </w:t>
      </w:r>
      <w:r w:rsidR="002B3CAD" w:rsidRPr="0033402B">
        <w:rPr>
          <w:rFonts w:ascii="Helvetica Neue" w:hAnsi="Helvetica Neue"/>
          <w:sz w:val="22"/>
          <w:szCs w:val="22"/>
        </w:rPr>
        <w:t>also served as Executive Dean of the Radcliffe Institu</w:t>
      </w:r>
      <w:r w:rsidR="00DD38BF" w:rsidRPr="0033402B">
        <w:rPr>
          <w:rFonts w:ascii="Helvetica Neue" w:hAnsi="Helvetica Neue"/>
          <w:sz w:val="22"/>
          <w:szCs w:val="22"/>
        </w:rPr>
        <w:t>te for Advanced Study (</w:t>
      </w:r>
      <w:r w:rsidR="002B3CAD" w:rsidRPr="0033402B">
        <w:rPr>
          <w:rFonts w:ascii="Helvetica Neue" w:hAnsi="Helvetica Neue"/>
          <w:sz w:val="22"/>
          <w:szCs w:val="22"/>
        </w:rPr>
        <w:t>2001-2008</w:t>
      </w:r>
      <w:r w:rsidR="00DD38BF" w:rsidRPr="0033402B">
        <w:rPr>
          <w:rFonts w:ascii="Helvetica Neue" w:hAnsi="Helvetica Neue"/>
          <w:sz w:val="22"/>
          <w:szCs w:val="22"/>
        </w:rPr>
        <w:t>)</w:t>
      </w:r>
      <w:r w:rsidR="002B3CAD" w:rsidRPr="0033402B">
        <w:rPr>
          <w:rFonts w:ascii="Helvetica Neue" w:hAnsi="Helvetica Neue"/>
          <w:sz w:val="22"/>
          <w:szCs w:val="22"/>
        </w:rPr>
        <w:t xml:space="preserve"> where she was instrumental in its transformation into an interdisciplinary center promoting scholarship across academic fields and the creative arts.</w:t>
      </w:r>
    </w:p>
    <w:p w14:paraId="59127833" w14:textId="77777777" w:rsidR="002B3CAD" w:rsidRPr="0033402B" w:rsidRDefault="002B3CAD" w:rsidP="002B3CAD">
      <w:pPr>
        <w:rPr>
          <w:rFonts w:ascii="Helvetica Neue" w:hAnsi="Helvetica Neue"/>
          <w:sz w:val="22"/>
          <w:szCs w:val="22"/>
        </w:rPr>
      </w:pPr>
    </w:p>
    <w:p w14:paraId="349A1A7D" w14:textId="77777777" w:rsidR="002B3CAD" w:rsidRPr="0033402B" w:rsidRDefault="002B3CAD" w:rsidP="008E00EC">
      <w:pPr>
        <w:rPr>
          <w:rFonts w:ascii="Helvetica Neue" w:hAnsi="Helvetica Neue"/>
          <w:sz w:val="22"/>
          <w:szCs w:val="22"/>
        </w:rPr>
      </w:pPr>
      <w:r w:rsidRPr="0033402B">
        <w:rPr>
          <w:rFonts w:ascii="Helvetica Neue" w:hAnsi="Helvetica Neue"/>
          <w:sz w:val="22"/>
          <w:szCs w:val="22"/>
        </w:rPr>
        <w:t>A pol</w:t>
      </w:r>
      <w:r w:rsidR="007041F3" w:rsidRPr="0033402B">
        <w:rPr>
          <w:rFonts w:ascii="Helvetica Neue" w:hAnsi="Helvetica Neue"/>
          <w:sz w:val="22"/>
          <w:szCs w:val="22"/>
        </w:rPr>
        <w:t xml:space="preserve">itical scientist by training, </w:t>
      </w:r>
      <w:r w:rsidRPr="0033402B">
        <w:rPr>
          <w:rFonts w:ascii="Helvetica Neue" w:hAnsi="Helvetica Neue"/>
          <w:sz w:val="22"/>
          <w:szCs w:val="22"/>
        </w:rPr>
        <w:t xml:space="preserve">Richardson has specialized in international security with an emphasis on terrorist movements. She has written widely on international terrorism, British foreign and defense policy, security institutions, and international relations. </w:t>
      </w:r>
    </w:p>
    <w:p w14:paraId="16F6FEB6" w14:textId="77777777" w:rsidR="008E00EC" w:rsidRPr="0033402B" w:rsidRDefault="008E00EC" w:rsidP="008E00EC">
      <w:pPr>
        <w:rPr>
          <w:rFonts w:ascii="Helvetica Neue" w:hAnsi="Helvetica Neue"/>
          <w:b/>
          <w:sz w:val="22"/>
          <w:szCs w:val="22"/>
        </w:rPr>
      </w:pPr>
    </w:p>
    <w:p w14:paraId="1C9642AB" w14:textId="77777777" w:rsidR="002E35E7" w:rsidRPr="0033402B" w:rsidRDefault="002E35E7" w:rsidP="001A3269">
      <w:pPr>
        <w:rPr>
          <w:rFonts w:ascii="Helvetica Neue" w:hAnsi="Helvetica Neue"/>
          <w:b/>
          <w:sz w:val="22"/>
          <w:szCs w:val="22"/>
        </w:rPr>
      </w:pPr>
    </w:p>
    <w:p w14:paraId="4B885696" w14:textId="38F7E8A0" w:rsidR="008E00EC" w:rsidRPr="0033402B" w:rsidRDefault="00C516C1" w:rsidP="001A3269">
      <w:pPr>
        <w:rPr>
          <w:rFonts w:ascii="Helvetica Neue" w:hAnsi="Helvetica Neue"/>
          <w:sz w:val="22"/>
          <w:szCs w:val="22"/>
        </w:rPr>
      </w:pPr>
      <w:hyperlink r:id="rId15" w:history="1">
        <w:r w:rsidR="008E00EC" w:rsidRPr="00D5696D">
          <w:rPr>
            <w:rStyle w:val="Hyperlink"/>
            <w:rFonts w:ascii="Helvetica Neue" w:hAnsi="Helvetica Neue"/>
            <w:sz w:val="22"/>
            <w:szCs w:val="22"/>
          </w:rPr>
          <w:t>Paul Tucker</w:t>
        </w:r>
      </w:hyperlink>
      <w:r w:rsidR="008E00EC" w:rsidRPr="004C01B1">
        <w:rPr>
          <w:rFonts w:ascii="Helvetica Neue" w:hAnsi="Helvetica Neue"/>
          <w:color w:val="000000" w:themeColor="text1"/>
          <w:sz w:val="22"/>
          <w:szCs w:val="22"/>
        </w:rPr>
        <w:t xml:space="preserve"> </w:t>
      </w:r>
      <w:r w:rsidR="008E00EC" w:rsidRPr="0033402B">
        <w:rPr>
          <w:rFonts w:ascii="Helvetica Neue" w:hAnsi="Helvetica Neue"/>
          <w:sz w:val="22"/>
          <w:szCs w:val="22"/>
        </w:rPr>
        <w:t xml:space="preserve">joined Systemic Risk Council as Chair in December 2015. </w:t>
      </w:r>
      <w:r w:rsidR="00EE7FD6" w:rsidRPr="00BF726B">
        <w:rPr>
          <w:rFonts w:ascii="Helvetica Neue" w:hAnsi="Helvetica Neue"/>
          <w:sz w:val="22"/>
          <w:szCs w:val="22"/>
        </w:rPr>
        <w:t>Tucker previously served as Deputy G</w:t>
      </w:r>
      <w:r w:rsidR="008E00EC" w:rsidRPr="0033402B">
        <w:rPr>
          <w:rFonts w:ascii="Helvetica Neue" w:hAnsi="Helvetica Neue"/>
          <w:sz w:val="22"/>
          <w:szCs w:val="22"/>
        </w:rPr>
        <w:t>overnor at the Bank of England (2009-2013) and as a member of the G20 Financial Stability Boa</w:t>
      </w:r>
      <w:r w:rsidR="00FA7402" w:rsidRPr="0033402B">
        <w:rPr>
          <w:rFonts w:ascii="Helvetica Neue" w:hAnsi="Helvetica Neue"/>
          <w:sz w:val="22"/>
          <w:szCs w:val="22"/>
        </w:rPr>
        <w:t xml:space="preserve">rd’s Steering Group. </w:t>
      </w:r>
      <w:r w:rsidR="008E00EC" w:rsidRPr="0033402B">
        <w:rPr>
          <w:rFonts w:ascii="Helvetica Neue" w:hAnsi="Helvetica Neue"/>
          <w:sz w:val="22"/>
          <w:szCs w:val="22"/>
        </w:rPr>
        <w:t>During his time at the Bank of England, Tucker was a member of the bank’s Monetary Policy Committee, Financial Policy Committee (vice chair), Prudential Regulatory Authority Board (vice chair), and Court of Directors. Internationally, he was a member of the steering committee of the G20 Financial Stability Board, and chaired its Committee on the Resolution of Cross-Border Banks.</w:t>
      </w:r>
      <w:r w:rsidR="00FA7402" w:rsidRPr="0033402B">
        <w:rPr>
          <w:rFonts w:ascii="Helvetica Neue" w:hAnsi="Helvetica Neue"/>
          <w:sz w:val="22"/>
          <w:szCs w:val="22"/>
        </w:rPr>
        <w:t xml:space="preserve"> He is a Senior Fellow at Harvard Business School (HBS) and a former Senior Fellow at the </w:t>
      </w:r>
      <w:proofErr w:type="spellStart"/>
      <w:r w:rsidR="00FA7402" w:rsidRPr="0033402B">
        <w:rPr>
          <w:rFonts w:ascii="Helvetica Neue" w:hAnsi="Helvetica Neue"/>
          <w:sz w:val="22"/>
          <w:szCs w:val="22"/>
        </w:rPr>
        <w:t>Mossavar-Rahmani</w:t>
      </w:r>
      <w:proofErr w:type="spellEnd"/>
      <w:r w:rsidR="00FA7402" w:rsidRPr="0033402B">
        <w:rPr>
          <w:rFonts w:ascii="Helvetica Neue" w:hAnsi="Helvetica Neue"/>
          <w:sz w:val="22"/>
          <w:szCs w:val="22"/>
        </w:rPr>
        <w:t xml:space="preserve"> Center for Business and Government at Harvard Kennedy School.</w:t>
      </w:r>
    </w:p>
    <w:p w14:paraId="486EA8BC" w14:textId="77777777" w:rsidR="008E00EC" w:rsidRPr="0033402B" w:rsidRDefault="008E00EC" w:rsidP="008E00EC">
      <w:pPr>
        <w:rPr>
          <w:rFonts w:ascii="Helvetica Neue" w:hAnsi="Helvetica Neue"/>
          <w:sz w:val="22"/>
          <w:szCs w:val="22"/>
        </w:rPr>
      </w:pPr>
    </w:p>
    <w:p w14:paraId="584C11E2" w14:textId="77777777" w:rsidR="008E00EC" w:rsidRPr="0033402B" w:rsidRDefault="008E00EC" w:rsidP="008E00EC">
      <w:pPr>
        <w:rPr>
          <w:rFonts w:ascii="Helvetica Neue" w:hAnsi="Helvetica Neue"/>
          <w:sz w:val="22"/>
          <w:szCs w:val="22"/>
        </w:rPr>
      </w:pPr>
      <w:r w:rsidRPr="0033402B">
        <w:rPr>
          <w:rFonts w:ascii="Helvetica Neue" w:hAnsi="Helvetica Neue"/>
          <w:sz w:val="22"/>
          <w:szCs w:val="22"/>
        </w:rPr>
        <w:t>In 2014, Tucker was granted a knighthood for his services to central banking. In addition to his work at Harvard, he currently serves as a director at Swiss Re, a leading global re-insurer, and was recently elected to the board of the Financial Services Volunteers Corps (FSVC).</w:t>
      </w:r>
    </w:p>
    <w:p w14:paraId="7956DFEB" w14:textId="77777777" w:rsidR="008E00EC" w:rsidRPr="0033402B" w:rsidRDefault="008E00EC" w:rsidP="008E00EC">
      <w:pPr>
        <w:rPr>
          <w:rFonts w:ascii="Helvetica Neue" w:hAnsi="Helvetica Neue"/>
          <w:sz w:val="22"/>
          <w:szCs w:val="22"/>
        </w:rPr>
      </w:pPr>
    </w:p>
    <w:p w14:paraId="14D92BE4" w14:textId="77777777" w:rsidR="00085D8F" w:rsidRPr="0033402B" w:rsidRDefault="00085D8F" w:rsidP="00085D8F">
      <w:pPr>
        <w:rPr>
          <w:rFonts w:ascii="Helvetica Neue" w:hAnsi="Helvetica Neue"/>
          <w:sz w:val="22"/>
          <w:szCs w:val="22"/>
        </w:rPr>
      </w:pPr>
    </w:p>
    <w:p w14:paraId="6A75847F" w14:textId="052C49FA" w:rsidR="00085D8F" w:rsidRPr="0033402B" w:rsidRDefault="00C516C1" w:rsidP="00085D8F">
      <w:pPr>
        <w:rPr>
          <w:rFonts w:ascii="Helvetica Neue" w:hAnsi="Helvetica Neue"/>
          <w:sz w:val="22"/>
          <w:szCs w:val="22"/>
        </w:rPr>
      </w:pPr>
      <w:hyperlink r:id="rId16" w:history="1">
        <w:r w:rsidR="00003C1A" w:rsidRPr="00D5696D">
          <w:rPr>
            <w:rStyle w:val="Hyperlink"/>
            <w:rFonts w:ascii="Helvetica Neue" w:hAnsi="Helvetica Neue"/>
            <w:sz w:val="22"/>
            <w:szCs w:val="22"/>
          </w:rPr>
          <w:t xml:space="preserve">Joseph H. H. </w:t>
        </w:r>
        <w:proofErr w:type="spellStart"/>
        <w:r w:rsidR="00003C1A" w:rsidRPr="00D5696D">
          <w:rPr>
            <w:rStyle w:val="Hyperlink"/>
            <w:rFonts w:ascii="Helvetica Neue" w:hAnsi="Helvetica Neue"/>
            <w:sz w:val="22"/>
            <w:szCs w:val="22"/>
          </w:rPr>
          <w:t>Weiler</w:t>
        </w:r>
        <w:proofErr w:type="spellEnd"/>
      </w:hyperlink>
      <w:r w:rsidR="00003C1A" w:rsidRPr="004C01B1">
        <w:rPr>
          <w:rFonts w:ascii="Helvetica Neue" w:hAnsi="Helvetica Neue"/>
          <w:color w:val="000000" w:themeColor="text1"/>
          <w:sz w:val="22"/>
          <w:szCs w:val="22"/>
        </w:rPr>
        <w:t xml:space="preserve"> </w:t>
      </w:r>
      <w:r w:rsidR="00085D8F" w:rsidRPr="0033402B">
        <w:rPr>
          <w:rFonts w:ascii="Helvetica Neue" w:hAnsi="Helvetica Neue"/>
          <w:sz w:val="22"/>
          <w:szCs w:val="22"/>
        </w:rPr>
        <w:t xml:space="preserve">has been President of European University Institute (EUI) in Italy since 2013. </w:t>
      </w:r>
      <w:proofErr w:type="spellStart"/>
      <w:r w:rsidR="00085D8F" w:rsidRPr="0033402B">
        <w:rPr>
          <w:rFonts w:ascii="Helvetica Neue" w:hAnsi="Helvetica Neue"/>
          <w:sz w:val="22"/>
          <w:szCs w:val="22"/>
        </w:rPr>
        <w:t>Weiler</w:t>
      </w:r>
      <w:proofErr w:type="spellEnd"/>
      <w:r w:rsidR="00085D8F" w:rsidRPr="0033402B">
        <w:rPr>
          <w:rFonts w:ascii="Helvetica Neue" w:hAnsi="Helvetica Neue"/>
          <w:sz w:val="22"/>
          <w:szCs w:val="22"/>
        </w:rPr>
        <w:t xml:space="preserve"> came to the EUI from New York University (NYU). At NYU he was University Professor as well as holder of the European Union Jean Monnet Chair at New York University School of Law, Director of the Straus Institute for the Advanced Study of Law &amp; Justice, and Co-Director of the </w:t>
      </w:r>
      <w:proofErr w:type="spellStart"/>
      <w:r w:rsidR="00085D8F" w:rsidRPr="0033402B">
        <w:rPr>
          <w:rFonts w:ascii="Helvetica Neue" w:hAnsi="Helvetica Neue"/>
          <w:sz w:val="22"/>
          <w:szCs w:val="22"/>
        </w:rPr>
        <w:t>Tikvah</w:t>
      </w:r>
      <w:proofErr w:type="spellEnd"/>
      <w:r w:rsidR="00085D8F" w:rsidRPr="0033402B">
        <w:rPr>
          <w:rFonts w:ascii="Helvetica Neue" w:hAnsi="Helvetica Neue"/>
          <w:sz w:val="22"/>
          <w:szCs w:val="22"/>
        </w:rPr>
        <w:t xml:space="preserve"> Center for Law &amp; Jewish Civilization. </w:t>
      </w:r>
      <w:proofErr w:type="spellStart"/>
      <w:r w:rsidR="00085D8F" w:rsidRPr="0033402B">
        <w:rPr>
          <w:rFonts w:ascii="Helvetica Neue" w:hAnsi="Helvetica Neue"/>
          <w:sz w:val="22"/>
          <w:szCs w:val="22"/>
        </w:rPr>
        <w:t>Weiler</w:t>
      </w:r>
      <w:proofErr w:type="spellEnd"/>
      <w:r w:rsidR="00085D8F" w:rsidRPr="0033402B">
        <w:rPr>
          <w:rFonts w:ascii="Helvetica Neue" w:hAnsi="Helvetica Neue"/>
          <w:sz w:val="22"/>
          <w:szCs w:val="22"/>
        </w:rPr>
        <w:t xml:space="preserve"> was Manley Hudson Professor and Jean Monnet Chair at Harvard Law School (1992-2001).</w:t>
      </w:r>
    </w:p>
    <w:p w14:paraId="3968DE98" w14:textId="77777777" w:rsidR="00085D8F" w:rsidRPr="0033402B" w:rsidRDefault="00085D8F" w:rsidP="00085D8F">
      <w:pPr>
        <w:rPr>
          <w:rFonts w:ascii="Helvetica Neue" w:hAnsi="Helvetica Neue"/>
          <w:sz w:val="22"/>
          <w:szCs w:val="22"/>
        </w:rPr>
      </w:pPr>
    </w:p>
    <w:p w14:paraId="07303AA0" w14:textId="77777777" w:rsidR="00085D8F" w:rsidRPr="0033402B" w:rsidRDefault="00085D8F" w:rsidP="00085D8F">
      <w:pPr>
        <w:rPr>
          <w:rFonts w:ascii="Helvetica Neue" w:hAnsi="Helvetica Neue"/>
          <w:sz w:val="22"/>
          <w:szCs w:val="22"/>
        </w:rPr>
      </w:pPr>
      <w:proofErr w:type="spellStart"/>
      <w:r w:rsidRPr="0033402B">
        <w:rPr>
          <w:rFonts w:ascii="Helvetica Neue" w:hAnsi="Helvetica Neue"/>
          <w:sz w:val="22"/>
          <w:szCs w:val="22"/>
        </w:rPr>
        <w:t>Weiler</w:t>
      </w:r>
      <w:proofErr w:type="spellEnd"/>
      <w:r w:rsidRPr="0033402B">
        <w:rPr>
          <w:rFonts w:ascii="Helvetica Neue" w:hAnsi="Helvetica Neue"/>
          <w:sz w:val="22"/>
          <w:szCs w:val="22"/>
        </w:rPr>
        <w:t xml:space="preserve"> served as a member of the Committee of Jurists of the Institutional Affairs Committee of the European Parliament, co-drafting the European Parliament's Declaration of Human Rights and Freedoms and Parliament's input to the Maastricht Inter-</w:t>
      </w:r>
      <w:proofErr w:type="gramStart"/>
      <w:r w:rsidRPr="0033402B">
        <w:rPr>
          <w:rFonts w:ascii="Helvetica Neue" w:hAnsi="Helvetica Neue"/>
          <w:sz w:val="22"/>
          <w:szCs w:val="22"/>
        </w:rPr>
        <w:t>intergovernmental</w:t>
      </w:r>
      <w:proofErr w:type="gramEnd"/>
      <w:r w:rsidRPr="0033402B">
        <w:rPr>
          <w:rFonts w:ascii="Helvetica Neue" w:hAnsi="Helvetica Neue"/>
          <w:sz w:val="22"/>
          <w:szCs w:val="22"/>
        </w:rPr>
        <w:t xml:space="preserve"> Conference. He is also a WTO and NAFTA Panelist, and a founding editor of the </w:t>
      </w:r>
      <w:r w:rsidRPr="0033402B">
        <w:rPr>
          <w:rFonts w:ascii="Helvetica Neue" w:hAnsi="Helvetica Neue"/>
          <w:i/>
          <w:sz w:val="22"/>
          <w:szCs w:val="22"/>
        </w:rPr>
        <w:t>European Journal of International Law</w:t>
      </w:r>
      <w:r w:rsidRPr="0033402B">
        <w:rPr>
          <w:rFonts w:ascii="Helvetica Neue" w:hAnsi="Helvetica Neue"/>
          <w:sz w:val="22"/>
          <w:szCs w:val="22"/>
        </w:rPr>
        <w:t xml:space="preserve">, the </w:t>
      </w:r>
      <w:r w:rsidRPr="0033402B">
        <w:rPr>
          <w:rFonts w:ascii="Helvetica Neue" w:hAnsi="Helvetica Neue"/>
          <w:i/>
          <w:sz w:val="22"/>
          <w:szCs w:val="22"/>
        </w:rPr>
        <w:t>European Law Journal</w:t>
      </w:r>
      <w:r w:rsidRPr="0033402B">
        <w:rPr>
          <w:rFonts w:ascii="Helvetica Neue" w:hAnsi="Helvetica Neue"/>
          <w:sz w:val="22"/>
          <w:szCs w:val="22"/>
        </w:rPr>
        <w:t xml:space="preserve">, and the </w:t>
      </w:r>
      <w:r w:rsidRPr="0033402B">
        <w:rPr>
          <w:rFonts w:ascii="Helvetica Neue" w:hAnsi="Helvetica Neue"/>
          <w:i/>
          <w:sz w:val="22"/>
          <w:szCs w:val="22"/>
        </w:rPr>
        <w:t>World Trade Review</w:t>
      </w:r>
      <w:r w:rsidRPr="0033402B">
        <w:rPr>
          <w:rFonts w:ascii="Helvetica Neue" w:hAnsi="Helvetica Neue"/>
          <w:sz w:val="22"/>
          <w:szCs w:val="22"/>
        </w:rPr>
        <w:t>.</w:t>
      </w:r>
    </w:p>
    <w:p w14:paraId="6045B196" w14:textId="77777777" w:rsidR="00085D8F" w:rsidRPr="0033402B" w:rsidRDefault="00085D8F" w:rsidP="00085D8F">
      <w:pPr>
        <w:rPr>
          <w:rFonts w:ascii="Helvetica Neue" w:hAnsi="Helvetica Neue"/>
          <w:sz w:val="22"/>
          <w:szCs w:val="22"/>
        </w:rPr>
      </w:pPr>
    </w:p>
    <w:p w14:paraId="3F5EABFC" w14:textId="3665B4C5" w:rsidR="00003C1A" w:rsidRDefault="00085D8F" w:rsidP="008E00EC">
      <w:pPr>
        <w:rPr>
          <w:rFonts w:ascii="Helvetica Neue" w:hAnsi="Helvetica Neue"/>
          <w:sz w:val="22"/>
          <w:szCs w:val="22"/>
        </w:rPr>
      </w:pPr>
      <w:proofErr w:type="spellStart"/>
      <w:r w:rsidRPr="0033402B">
        <w:rPr>
          <w:rFonts w:ascii="Helvetica Neue" w:hAnsi="Helvetica Neue"/>
          <w:sz w:val="22"/>
          <w:szCs w:val="22"/>
        </w:rPr>
        <w:t>Weiler</w:t>
      </w:r>
      <w:proofErr w:type="spellEnd"/>
      <w:r w:rsidRPr="0033402B">
        <w:rPr>
          <w:rFonts w:ascii="Helvetica Neue" w:hAnsi="Helvetica Neue"/>
          <w:sz w:val="22"/>
          <w:szCs w:val="22"/>
        </w:rPr>
        <w:t xml:space="preserve"> is </w:t>
      </w:r>
      <w:r w:rsidR="00DD38BF" w:rsidRPr="0033402B">
        <w:rPr>
          <w:rFonts w:ascii="Helvetica Neue" w:hAnsi="Helvetica Neue"/>
          <w:sz w:val="22"/>
          <w:szCs w:val="22"/>
        </w:rPr>
        <w:t xml:space="preserve">the </w:t>
      </w:r>
      <w:r w:rsidRPr="0033402B">
        <w:rPr>
          <w:rFonts w:ascii="Helvetica Neue" w:hAnsi="Helvetica Neue"/>
          <w:sz w:val="22"/>
          <w:szCs w:val="22"/>
        </w:rPr>
        <w:t xml:space="preserve">author of numerous articles and books in the fields of international, comparative, and European law. </w:t>
      </w:r>
      <w:proofErr w:type="spellStart"/>
      <w:r w:rsidRPr="0033402B">
        <w:rPr>
          <w:rFonts w:ascii="Helvetica Neue" w:hAnsi="Helvetica Neue"/>
          <w:sz w:val="22"/>
          <w:szCs w:val="22"/>
        </w:rPr>
        <w:t>Weiler's</w:t>
      </w:r>
      <w:proofErr w:type="spellEnd"/>
      <w:r w:rsidRPr="0033402B">
        <w:rPr>
          <w:rFonts w:ascii="Helvetica Neue" w:hAnsi="Helvetica Neue"/>
          <w:sz w:val="22"/>
          <w:szCs w:val="22"/>
        </w:rPr>
        <w:t xml:space="preserve"> research focus is on issues of European integration, globalization and democracy.</w:t>
      </w:r>
    </w:p>
    <w:p w14:paraId="2D79B77C" w14:textId="77777777" w:rsidR="00003C1A" w:rsidRDefault="00003C1A" w:rsidP="008E00EC">
      <w:pPr>
        <w:rPr>
          <w:rFonts w:ascii="Helvetica Neue" w:hAnsi="Helvetica Neue"/>
          <w:sz w:val="22"/>
          <w:szCs w:val="22"/>
        </w:rPr>
      </w:pPr>
    </w:p>
    <w:p w14:paraId="0BA2440D" w14:textId="77777777" w:rsidR="00B177F9" w:rsidRDefault="00B177F9" w:rsidP="008E00EC">
      <w:pPr>
        <w:rPr>
          <w:rFonts w:ascii="Helvetica Neue" w:hAnsi="Helvetica Neue"/>
          <w:sz w:val="22"/>
          <w:szCs w:val="22"/>
        </w:rPr>
      </w:pPr>
    </w:p>
    <w:p w14:paraId="20A0E303" w14:textId="77777777" w:rsidR="00B177F9" w:rsidRPr="00966FAD" w:rsidRDefault="00B177F9" w:rsidP="008E00EC">
      <w:pPr>
        <w:rPr>
          <w:rFonts w:ascii="Helvetica Neue" w:hAnsi="Helvetica Neue"/>
          <w:sz w:val="22"/>
          <w:szCs w:val="22"/>
        </w:rPr>
      </w:pPr>
    </w:p>
    <w:p w14:paraId="05296301" w14:textId="77777777" w:rsidR="00A12C7F" w:rsidRPr="00080BAF" w:rsidRDefault="006F5331" w:rsidP="006F5331">
      <w:pPr>
        <w:jc w:val="center"/>
        <w:rPr>
          <w:rFonts w:ascii="Helvetica Neue" w:hAnsi="Helvetica Neue"/>
          <w:sz w:val="22"/>
          <w:szCs w:val="22"/>
        </w:rPr>
      </w:pPr>
      <w:r w:rsidRPr="00080BAF">
        <w:rPr>
          <w:rFonts w:ascii="Helvetica Neue" w:hAnsi="Helvetica Neue"/>
          <w:sz w:val="22"/>
          <w:szCs w:val="22"/>
        </w:rPr>
        <w:t>###</w:t>
      </w:r>
    </w:p>
    <w:sectPr w:rsidR="00A12C7F" w:rsidRPr="00080BAF" w:rsidSect="005644B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36A5B" w14:textId="77777777" w:rsidR="00C516C1" w:rsidRDefault="00C516C1" w:rsidP="00504F5E">
      <w:r>
        <w:separator/>
      </w:r>
    </w:p>
  </w:endnote>
  <w:endnote w:type="continuationSeparator" w:id="0">
    <w:p w14:paraId="5C64A81D" w14:textId="77777777" w:rsidR="00C516C1" w:rsidRDefault="00C516C1" w:rsidP="0050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entonSans">
    <w:panose1 w:val="02000603040000020004"/>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11BA" w14:textId="3E8B9503" w:rsidR="00504F5E" w:rsidRPr="00504F5E" w:rsidRDefault="00504F5E" w:rsidP="00504F5E">
    <w:pPr>
      <w:pStyle w:val="Footer"/>
      <w:jc w:val="center"/>
      <w:rPr>
        <w:rFonts w:ascii="BentonSans" w:hAnsi="BentonSans"/>
        <w:color w:val="7F7F7F" w:themeColor="text1" w:themeTint="80"/>
        <w:sz w:val="18"/>
        <w:szCs w:val="18"/>
      </w:rPr>
    </w:pPr>
    <w:r w:rsidRPr="00504F5E">
      <w:rPr>
        <w:rFonts w:ascii="BentonSans" w:hAnsi="BentonSans"/>
        <w:color w:val="7F7F7F" w:themeColor="text1" w:themeTint="80"/>
        <w:sz w:val="18"/>
        <w:szCs w:val="18"/>
      </w:rPr>
      <w:t xml:space="preserve">27 Kirkland Street, Cambridge, MA </w:t>
    </w:r>
    <w:proofErr w:type="gramStart"/>
    <w:r w:rsidRPr="00504F5E">
      <w:rPr>
        <w:rFonts w:ascii="BentonSans" w:hAnsi="BentonSans"/>
        <w:color w:val="7F7F7F" w:themeColor="text1" w:themeTint="80"/>
        <w:sz w:val="18"/>
        <w:szCs w:val="18"/>
      </w:rPr>
      <w:t>02138  T.617.495.4303</w:t>
    </w:r>
    <w:proofErr w:type="gramEnd"/>
    <w:r w:rsidRPr="00504F5E">
      <w:rPr>
        <w:rFonts w:ascii="BentonSans" w:hAnsi="BentonSans"/>
        <w:color w:val="7F7F7F" w:themeColor="text1" w:themeTint="80"/>
        <w:sz w:val="18"/>
        <w:szCs w:val="18"/>
      </w:rPr>
      <w:t xml:space="preserve">   ces.fas.harvard.edu</w:t>
    </w:r>
  </w:p>
  <w:p w14:paraId="11D27C02" w14:textId="77777777" w:rsidR="00504F5E" w:rsidRDefault="00504F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60137" w14:textId="77777777" w:rsidR="00C516C1" w:rsidRDefault="00C516C1" w:rsidP="00504F5E">
      <w:r>
        <w:separator/>
      </w:r>
    </w:p>
  </w:footnote>
  <w:footnote w:type="continuationSeparator" w:id="0">
    <w:p w14:paraId="6B1C1E20" w14:textId="77777777" w:rsidR="00C516C1" w:rsidRDefault="00C516C1" w:rsidP="00504F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3AB9"/>
    <w:multiLevelType w:val="hybridMultilevel"/>
    <w:tmpl w:val="F38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7F"/>
    <w:rsid w:val="00003C1A"/>
    <w:rsid w:val="00080BAF"/>
    <w:rsid w:val="00085D8F"/>
    <w:rsid w:val="000A6976"/>
    <w:rsid w:val="000C38EE"/>
    <w:rsid w:val="000D3544"/>
    <w:rsid w:val="00103A22"/>
    <w:rsid w:val="00125AFC"/>
    <w:rsid w:val="001655B1"/>
    <w:rsid w:val="001A1652"/>
    <w:rsid w:val="001A3269"/>
    <w:rsid w:val="001E4EC4"/>
    <w:rsid w:val="00243102"/>
    <w:rsid w:val="002B36F5"/>
    <w:rsid w:val="002B3CAD"/>
    <w:rsid w:val="002C4C6F"/>
    <w:rsid w:val="002D411F"/>
    <w:rsid w:val="002E35E7"/>
    <w:rsid w:val="00303E19"/>
    <w:rsid w:val="00306FB2"/>
    <w:rsid w:val="0033402B"/>
    <w:rsid w:val="003D5441"/>
    <w:rsid w:val="00417FD4"/>
    <w:rsid w:val="00477B4F"/>
    <w:rsid w:val="004C01B1"/>
    <w:rsid w:val="004F50DC"/>
    <w:rsid w:val="004F548D"/>
    <w:rsid w:val="00504F5E"/>
    <w:rsid w:val="005644BA"/>
    <w:rsid w:val="005C6195"/>
    <w:rsid w:val="005D525C"/>
    <w:rsid w:val="005D74E7"/>
    <w:rsid w:val="005F53BD"/>
    <w:rsid w:val="00644450"/>
    <w:rsid w:val="006E6094"/>
    <w:rsid w:val="006F5331"/>
    <w:rsid w:val="007041F3"/>
    <w:rsid w:val="007201C9"/>
    <w:rsid w:val="007D709D"/>
    <w:rsid w:val="007E3178"/>
    <w:rsid w:val="00821C38"/>
    <w:rsid w:val="00835969"/>
    <w:rsid w:val="008D1D89"/>
    <w:rsid w:val="008E00EC"/>
    <w:rsid w:val="00925EBC"/>
    <w:rsid w:val="00933C78"/>
    <w:rsid w:val="00966FAD"/>
    <w:rsid w:val="009B229A"/>
    <w:rsid w:val="009E0F8F"/>
    <w:rsid w:val="00A12C7F"/>
    <w:rsid w:val="00A21EB2"/>
    <w:rsid w:val="00AC5EEB"/>
    <w:rsid w:val="00B02433"/>
    <w:rsid w:val="00B12F48"/>
    <w:rsid w:val="00B177F9"/>
    <w:rsid w:val="00B34E46"/>
    <w:rsid w:val="00B50DCB"/>
    <w:rsid w:val="00B53913"/>
    <w:rsid w:val="00B66263"/>
    <w:rsid w:val="00B67DE6"/>
    <w:rsid w:val="00B752AA"/>
    <w:rsid w:val="00B80478"/>
    <w:rsid w:val="00BF726B"/>
    <w:rsid w:val="00C00A83"/>
    <w:rsid w:val="00C077CC"/>
    <w:rsid w:val="00C421E8"/>
    <w:rsid w:val="00C516C1"/>
    <w:rsid w:val="00C7230A"/>
    <w:rsid w:val="00C86EFE"/>
    <w:rsid w:val="00CE1F91"/>
    <w:rsid w:val="00CE4288"/>
    <w:rsid w:val="00CF3554"/>
    <w:rsid w:val="00D509E9"/>
    <w:rsid w:val="00D56563"/>
    <w:rsid w:val="00D5696D"/>
    <w:rsid w:val="00D63B80"/>
    <w:rsid w:val="00DA0993"/>
    <w:rsid w:val="00DD38BF"/>
    <w:rsid w:val="00DF5E73"/>
    <w:rsid w:val="00E3316D"/>
    <w:rsid w:val="00E5768A"/>
    <w:rsid w:val="00EA11CE"/>
    <w:rsid w:val="00EA734E"/>
    <w:rsid w:val="00EC48F4"/>
    <w:rsid w:val="00EE78A2"/>
    <w:rsid w:val="00EE7FD6"/>
    <w:rsid w:val="00EF6687"/>
    <w:rsid w:val="00F43434"/>
    <w:rsid w:val="00FA7402"/>
    <w:rsid w:val="00FB4FEE"/>
    <w:rsid w:val="00FC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1A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C4"/>
    <w:pPr>
      <w:ind w:left="720"/>
      <w:contextualSpacing/>
    </w:pPr>
  </w:style>
  <w:style w:type="paragraph" w:customStyle="1" w:styleId="style2">
    <w:name w:val="style2"/>
    <w:basedOn w:val="Normal"/>
    <w:rsid w:val="001A1652"/>
    <w:pPr>
      <w:spacing w:before="100" w:beforeAutospacing="1" w:after="100" w:afterAutospacing="1"/>
    </w:pPr>
    <w:rPr>
      <w:rFonts w:ascii="Times New Roman" w:hAnsi="Times New Roman" w:cs="Times New Roman"/>
    </w:rPr>
  </w:style>
  <w:style w:type="paragraph" w:customStyle="1" w:styleId="style5">
    <w:name w:val="style5"/>
    <w:basedOn w:val="Normal"/>
    <w:rsid w:val="001A165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A1652"/>
  </w:style>
  <w:style w:type="character" w:styleId="Hyperlink">
    <w:name w:val="Hyperlink"/>
    <w:basedOn w:val="DefaultParagraphFont"/>
    <w:uiPriority w:val="99"/>
    <w:unhideWhenUsed/>
    <w:rsid w:val="001A1652"/>
    <w:rPr>
      <w:color w:val="0000FF"/>
      <w:u w:val="single"/>
    </w:rPr>
  </w:style>
  <w:style w:type="paragraph" w:styleId="BalloonText">
    <w:name w:val="Balloon Text"/>
    <w:basedOn w:val="Normal"/>
    <w:link w:val="BalloonTextChar"/>
    <w:uiPriority w:val="99"/>
    <w:semiHidden/>
    <w:unhideWhenUsed/>
    <w:rsid w:val="002C4C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4C6F"/>
    <w:rPr>
      <w:rFonts w:ascii="Times New Roman" w:hAnsi="Times New Roman" w:cs="Times New Roman"/>
      <w:sz w:val="18"/>
      <w:szCs w:val="18"/>
    </w:rPr>
  </w:style>
  <w:style w:type="paragraph" w:styleId="NormalWeb">
    <w:name w:val="Normal (Web)"/>
    <w:basedOn w:val="Normal"/>
    <w:uiPriority w:val="99"/>
    <w:unhideWhenUsed/>
    <w:rsid w:val="0033402B"/>
    <w:pPr>
      <w:spacing w:before="100" w:beforeAutospacing="1" w:after="100" w:afterAutospacing="1"/>
    </w:pPr>
    <w:rPr>
      <w:rFonts w:ascii="Times" w:eastAsiaTheme="minorEastAsia" w:hAnsi="Times" w:cs="Times New Roman"/>
      <w:sz w:val="20"/>
      <w:szCs w:val="20"/>
    </w:rPr>
  </w:style>
  <w:style w:type="character" w:customStyle="1" w:styleId="tx">
    <w:name w:val="tx"/>
    <w:basedOn w:val="DefaultParagraphFont"/>
    <w:rsid w:val="0033402B"/>
  </w:style>
  <w:style w:type="paragraph" w:styleId="Revision">
    <w:name w:val="Revision"/>
    <w:hidden/>
    <w:uiPriority w:val="99"/>
    <w:semiHidden/>
    <w:rsid w:val="000C38EE"/>
  </w:style>
  <w:style w:type="character" w:styleId="FollowedHyperlink">
    <w:name w:val="FollowedHyperlink"/>
    <w:basedOn w:val="DefaultParagraphFont"/>
    <w:uiPriority w:val="99"/>
    <w:semiHidden/>
    <w:unhideWhenUsed/>
    <w:rsid w:val="00003C1A"/>
    <w:rPr>
      <w:color w:val="954F72" w:themeColor="followedHyperlink"/>
      <w:u w:val="single"/>
    </w:rPr>
  </w:style>
  <w:style w:type="paragraph" w:styleId="Header">
    <w:name w:val="header"/>
    <w:basedOn w:val="Normal"/>
    <w:link w:val="HeaderChar"/>
    <w:uiPriority w:val="99"/>
    <w:unhideWhenUsed/>
    <w:rsid w:val="00504F5E"/>
    <w:pPr>
      <w:tabs>
        <w:tab w:val="center" w:pos="4680"/>
        <w:tab w:val="right" w:pos="9360"/>
      </w:tabs>
    </w:pPr>
  </w:style>
  <w:style w:type="character" w:customStyle="1" w:styleId="HeaderChar">
    <w:name w:val="Header Char"/>
    <w:basedOn w:val="DefaultParagraphFont"/>
    <w:link w:val="Header"/>
    <w:uiPriority w:val="99"/>
    <w:rsid w:val="00504F5E"/>
  </w:style>
  <w:style w:type="paragraph" w:styleId="Footer">
    <w:name w:val="footer"/>
    <w:basedOn w:val="Normal"/>
    <w:link w:val="FooterChar"/>
    <w:uiPriority w:val="99"/>
    <w:unhideWhenUsed/>
    <w:rsid w:val="00504F5E"/>
    <w:pPr>
      <w:tabs>
        <w:tab w:val="center" w:pos="4680"/>
        <w:tab w:val="right" w:pos="9360"/>
      </w:tabs>
    </w:pPr>
  </w:style>
  <w:style w:type="character" w:customStyle="1" w:styleId="FooterChar">
    <w:name w:val="Footer Char"/>
    <w:basedOn w:val="DefaultParagraphFont"/>
    <w:link w:val="Footer"/>
    <w:uiPriority w:val="99"/>
    <w:rsid w:val="0050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4815">
      <w:bodyDiv w:val="1"/>
      <w:marLeft w:val="0"/>
      <w:marRight w:val="0"/>
      <w:marTop w:val="0"/>
      <w:marBottom w:val="0"/>
      <w:divBdr>
        <w:top w:val="none" w:sz="0" w:space="0" w:color="auto"/>
        <w:left w:val="none" w:sz="0" w:space="0" w:color="auto"/>
        <w:bottom w:val="none" w:sz="0" w:space="0" w:color="auto"/>
        <w:right w:val="none" w:sz="0" w:space="0" w:color="auto"/>
      </w:divBdr>
    </w:div>
    <w:div w:id="1520006580">
      <w:bodyDiv w:val="1"/>
      <w:marLeft w:val="0"/>
      <w:marRight w:val="0"/>
      <w:marTop w:val="0"/>
      <w:marBottom w:val="0"/>
      <w:divBdr>
        <w:top w:val="none" w:sz="0" w:space="0" w:color="auto"/>
        <w:left w:val="none" w:sz="0" w:space="0" w:color="auto"/>
        <w:bottom w:val="none" w:sz="0" w:space="0" w:color="auto"/>
        <w:right w:val="none" w:sz="0" w:space="0" w:color="auto"/>
      </w:divBdr>
      <w:divsChild>
        <w:div w:id="113639920">
          <w:marLeft w:val="0"/>
          <w:marRight w:val="0"/>
          <w:marTop w:val="0"/>
          <w:marBottom w:val="360"/>
          <w:divBdr>
            <w:top w:val="none" w:sz="0" w:space="0" w:color="auto"/>
            <w:left w:val="none" w:sz="0" w:space="0" w:color="auto"/>
            <w:bottom w:val="none" w:sz="0" w:space="0" w:color="auto"/>
            <w:right w:val="none" w:sz="0" w:space="0" w:color="auto"/>
          </w:divBdr>
        </w:div>
      </w:divsChild>
    </w:div>
    <w:div w:id="1678581713">
      <w:bodyDiv w:val="1"/>
      <w:marLeft w:val="0"/>
      <w:marRight w:val="0"/>
      <w:marTop w:val="0"/>
      <w:marBottom w:val="0"/>
      <w:divBdr>
        <w:top w:val="none" w:sz="0" w:space="0" w:color="auto"/>
        <w:left w:val="none" w:sz="0" w:space="0" w:color="auto"/>
        <w:bottom w:val="none" w:sz="0" w:space="0" w:color="auto"/>
        <w:right w:val="none" w:sz="0" w:space="0" w:color="auto"/>
      </w:divBdr>
    </w:div>
    <w:div w:id="1708480980">
      <w:bodyDiv w:val="1"/>
      <w:marLeft w:val="0"/>
      <w:marRight w:val="0"/>
      <w:marTop w:val="0"/>
      <w:marBottom w:val="0"/>
      <w:divBdr>
        <w:top w:val="none" w:sz="0" w:space="0" w:color="auto"/>
        <w:left w:val="none" w:sz="0" w:space="0" w:color="auto"/>
        <w:bottom w:val="none" w:sz="0" w:space="0" w:color="auto"/>
        <w:right w:val="none" w:sz="0" w:space="0" w:color="auto"/>
      </w:divBdr>
    </w:div>
    <w:div w:id="1723629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es.fas.harvard.edu/" TargetMode="External"/><Relationship Id="rId12" Type="http://schemas.openxmlformats.org/officeDocument/2006/relationships/hyperlink" Target="https://www.wzb.eu/en/persons/jutta-allmendinger" TargetMode="External"/><Relationship Id="rId13" Type="http://schemas.openxmlformats.org/officeDocument/2006/relationships/hyperlink" Target="http://www-personal.umich.edu/~abusse/" TargetMode="External"/><Relationship Id="rId14" Type="http://schemas.openxmlformats.org/officeDocument/2006/relationships/hyperlink" Target="https://www.ox.ac.uk/about/organisation/university-officers/vice-chancellor?wssl=1" TargetMode="External"/><Relationship Id="rId15" Type="http://schemas.openxmlformats.org/officeDocument/2006/relationships/hyperlink" Target="http://www.systemicriskcouncil.org/" TargetMode="External"/><Relationship Id="rId16" Type="http://schemas.openxmlformats.org/officeDocument/2006/relationships/hyperlink" Target="http://www.eui.eu/About/Organization/PresidentSecretaryGeneral/Index.aspx"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hyperlink" Target="https://ce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4EF6-6184-B244-BB37-EB602431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Naderi, Gila Chahrokh</dc:creator>
  <cp:keywords/>
  <dc:description/>
  <cp:lastModifiedBy>Naderi, Gila Chahrokh</cp:lastModifiedBy>
  <cp:revision>2</cp:revision>
  <cp:lastPrinted>2016-02-02T17:02:00Z</cp:lastPrinted>
  <dcterms:created xsi:type="dcterms:W3CDTF">2016-02-03T19:34:00Z</dcterms:created>
  <dcterms:modified xsi:type="dcterms:W3CDTF">2016-02-03T19:34:00Z</dcterms:modified>
</cp:coreProperties>
</file>